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bookmarkStart w:id="3" w:name="_Toc105591668"/>
      <w:bookmarkStart w:id="4" w:name="_Toc121920826"/>
      <w:bookmarkStart w:id="5" w:name="_Toc141110879"/>
      <w:bookmarkStart w:id="6" w:name="_Toc141773149"/>
      <w:r>
        <w:t>«ФИНАНСОВЫЙ УНИВЕРСИТЕТ</w:t>
      </w:r>
      <w:bookmarkEnd w:id="0"/>
      <w:bookmarkEnd w:id="1"/>
      <w:bookmarkEnd w:id="2"/>
      <w:bookmarkEnd w:id="3"/>
      <w:bookmarkEnd w:id="4"/>
      <w:bookmarkEnd w:id="5"/>
      <w:bookmarkEnd w:id="6"/>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60ACA0A6" w:rsid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15593" w:type="dxa"/>
        <w:tblInd w:w="142" w:type="dxa"/>
        <w:tblLook w:val="04A0" w:firstRow="1" w:lastRow="0" w:firstColumn="1" w:lastColumn="0" w:noHBand="0" w:noVBand="1"/>
      </w:tblPr>
      <w:tblGrid>
        <w:gridCol w:w="5414"/>
        <w:gridCol w:w="651"/>
        <w:gridCol w:w="4113"/>
        <w:gridCol w:w="651"/>
        <w:gridCol w:w="4764"/>
      </w:tblGrid>
      <w:tr w:rsidR="00127842" w14:paraId="4BF78B08" w14:textId="77777777" w:rsidTr="00127842">
        <w:trPr>
          <w:gridAfter w:val="2"/>
          <w:wAfter w:w="5415" w:type="dxa"/>
          <w:trHeight w:val="780"/>
        </w:trPr>
        <w:tc>
          <w:tcPr>
            <w:tcW w:w="5414" w:type="dxa"/>
          </w:tcPr>
          <w:p w14:paraId="3EAEFE6D" w14:textId="77777777" w:rsidR="00127842" w:rsidRPr="002B020D" w:rsidRDefault="00127842" w:rsidP="0000621A">
            <w:pPr>
              <w:ind w:right="-36"/>
              <w:jc w:val="both"/>
              <w:rPr>
                <w:caps/>
                <w:sz w:val="28"/>
                <w:szCs w:val="28"/>
              </w:rPr>
            </w:pPr>
          </w:p>
        </w:tc>
        <w:tc>
          <w:tcPr>
            <w:tcW w:w="4764" w:type="dxa"/>
            <w:gridSpan w:val="2"/>
            <w:hideMark/>
          </w:tcPr>
          <w:p w14:paraId="6B9DC143" w14:textId="2B2828B9" w:rsidR="00127842" w:rsidRDefault="00127842" w:rsidP="0000621A">
            <w:pPr>
              <w:ind w:right="-36"/>
              <w:jc w:val="both"/>
              <w:rPr>
                <w:caps/>
                <w:sz w:val="28"/>
                <w:szCs w:val="28"/>
              </w:rPr>
            </w:pPr>
            <w:r w:rsidRPr="002B020D">
              <w:rPr>
                <w:caps/>
                <w:sz w:val="28"/>
                <w:szCs w:val="28"/>
              </w:rPr>
              <w:t>утверждаю</w:t>
            </w:r>
          </w:p>
          <w:p w14:paraId="1E0C1FFA" w14:textId="77777777" w:rsidR="00127842" w:rsidRPr="002B020D" w:rsidRDefault="00127842" w:rsidP="0000621A">
            <w:pPr>
              <w:ind w:right="-36"/>
              <w:jc w:val="both"/>
              <w:rPr>
                <w:caps/>
                <w:sz w:val="28"/>
                <w:szCs w:val="28"/>
              </w:rPr>
            </w:pPr>
          </w:p>
          <w:p w14:paraId="7FBBE3D7" w14:textId="77777777" w:rsidR="00127842" w:rsidRDefault="00127842" w:rsidP="0000621A">
            <w:pPr>
              <w:ind w:right="-36"/>
              <w:jc w:val="both"/>
              <w:rPr>
                <w:sz w:val="28"/>
                <w:szCs w:val="28"/>
              </w:rPr>
            </w:pPr>
            <w:r w:rsidRPr="00140465">
              <w:rPr>
                <w:sz w:val="28"/>
                <w:szCs w:val="28"/>
              </w:rPr>
              <w:t xml:space="preserve">Проректор по учебной </w:t>
            </w:r>
          </w:p>
          <w:p w14:paraId="52337E61" w14:textId="0B16AB72" w:rsidR="00127842" w:rsidRPr="00140465" w:rsidRDefault="00127842" w:rsidP="0000621A">
            <w:pPr>
              <w:ind w:right="-36"/>
              <w:jc w:val="both"/>
              <w:rPr>
                <w:sz w:val="28"/>
                <w:szCs w:val="28"/>
              </w:rPr>
            </w:pPr>
            <w:r w:rsidRPr="00140465">
              <w:rPr>
                <w:sz w:val="28"/>
                <w:szCs w:val="28"/>
              </w:rPr>
              <w:t>и методической работе</w:t>
            </w:r>
          </w:p>
          <w:p w14:paraId="1C8430CC" w14:textId="77777777" w:rsidR="00127842" w:rsidRPr="00140465" w:rsidRDefault="00127842" w:rsidP="0000621A">
            <w:pPr>
              <w:ind w:right="-36"/>
              <w:jc w:val="both"/>
              <w:rPr>
                <w:sz w:val="28"/>
                <w:szCs w:val="28"/>
              </w:rPr>
            </w:pPr>
          </w:p>
          <w:p w14:paraId="342D2C51" w14:textId="4096157E" w:rsidR="00127842" w:rsidRDefault="00127842" w:rsidP="0000621A">
            <w:pPr>
              <w:ind w:right="-36"/>
              <w:jc w:val="both"/>
              <w:rPr>
                <w:sz w:val="30"/>
              </w:rPr>
            </w:pPr>
            <w:r w:rsidRPr="00140465">
              <w:rPr>
                <w:sz w:val="30"/>
              </w:rPr>
              <w:t>_______________Е.А. Каменева</w:t>
            </w:r>
            <w:r w:rsidRPr="004115A0">
              <w:rPr>
                <w:sz w:val="30"/>
              </w:rPr>
              <w:t xml:space="preserve"> </w:t>
            </w:r>
          </w:p>
          <w:p w14:paraId="7B6F784E" w14:textId="77777777" w:rsidR="00127842" w:rsidRDefault="00127842" w:rsidP="0000621A">
            <w:pPr>
              <w:ind w:right="-36"/>
              <w:jc w:val="both"/>
              <w:rPr>
                <w:sz w:val="28"/>
                <w:szCs w:val="28"/>
              </w:rPr>
            </w:pPr>
          </w:p>
          <w:p w14:paraId="4409EDE0" w14:textId="0532A97F" w:rsidR="00127842" w:rsidRDefault="00127842" w:rsidP="0068153C">
            <w:pPr>
              <w:ind w:right="-36"/>
              <w:jc w:val="both"/>
              <w:rPr>
                <w:b/>
                <w:caps/>
                <w:sz w:val="28"/>
                <w:szCs w:val="28"/>
              </w:rPr>
            </w:pPr>
            <w:r>
              <w:rPr>
                <w:sz w:val="28"/>
                <w:szCs w:val="28"/>
              </w:rPr>
              <w:t>«</w:t>
            </w:r>
            <w:r w:rsidR="0068153C">
              <w:rPr>
                <w:sz w:val="28"/>
                <w:szCs w:val="28"/>
              </w:rPr>
              <w:t>_06_»____</w:t>
            </w:r>
            <w:bookmarkStart w:id="7" w:name="_GoBack"/>
            <w:bookmarkEnd w:id="7"/>
            <w:r w:rsidR="0068153C">
              <w:rPr>
                <w:sz w:val="28"/>
                <w:szCs w:val="28"/>
              </w:rPr>
              <w:t>декабрь____</w:t>
            </w:r>
            <w:r>
              <w:rPr>
                <w:sz w:val="28"/>
                <w:szCs w:val="28"/>
              </w:rPr>
              <w:t xml:space="preserve"> 2023 г.</w:t>
            </w:r>
          </w:p>
        </w:tc>
      </w:tr>
      <w:tr w:rsidR="00127842" w:rsidRPr="00D925BE" w14:paraId="3DA6DCF8" w14:textId="77777777" w:rsidTr="00127842">
        <w:trPr>
          <w:gridBefore w:val="2"/>
          <w:wBefore w:w="6065" w:type="dxa"/>
          <w:trHeight w:val="780"/>
        </w:trPr>
        <w:tc>
          <w:tcPr>
            <w:tcW w:w="4764" w:type="dxa"/>
            <w:gridSpan w:val="2"/>
          </w:tcPr>
          <w:p w14:paraId="312AA310" w14:textId="77777777" w:rsidR="00127842" w:rsidRPr="00D925BE" w:rsidRDefault="00127842" w:rsidP="00D925BE">
            <w:pPr>
              <w:ind w:right="-36"/>
              <w:jc w:val="both"/>
              <w:rPr>
                <w:b/>
                <w:caps/>
                <w:color w:val="FF0000"/>
                <w:sz w:val="28"/>
                <w:szCs w:val="28"/>
              </w:rPr>
            </w:pPr>
          </w:p>
        </w:tc>
        <w:tc>
          <w:tcPr>
            <w:tcW w:w="4764" w:type="dxa"/>
          </w:tcPr>
          <w:p w14:paraId="2F0A6A90" w14:textId="5A635E6F" w:rsidR="00127842" w:rsidRPr="00D925BE" w:rsidRDefault="00127842" w:rsidP="00D925BE">
            <w:pPr>
              <w:ind w:right="-36"/>
              <w:jc w:val="both"/>
              <w:rPr>
                <w:b/>
                <w:caps/>
                <w:color w:val="FF0000"/>
                <w:sz w:val="28"/>
                <w:szCs w:val="28"/>
              </w:rPr>
            </w:pPr>
          </w:p>
        </w:tc>
      </w:tr>
    </w:tbl>
    <w:p w14:paraId="20DF31B4" w14:textId="77777777" w:rsidR="000B7EDE" w:rsidRPr="003975E4" w:rsidRDefault="00FE5F0D" w:rsidP="00F87B8F">
      <w:pPr>
        <w:pStyle w:val="a3"/>
        <w:ind w:left="0" w:right="-36"/>
        <w:jc w:val="center"/>
      </w:pPr>
      <w:r w:rsidRPr="003975E4">
        <w:t>Загайнов М.Р.</w:t>
      </w:r>
    </w:p>
    <w:p w14:paraId="6C93E68A" w14:textId="45D09870" w:rsidR="0017030F" w:rsidRPr="003975E4" w:rsidRDefault="00FE5F0D" w:rsidP="00F87B8F">
      <w:pPr>
        <w:pStyle w:val="a3"/>
        <w:ind w:left="0" w:right="-36"/>
        <w:jc w:val="center"/>
      </w:pPr>
      <w:r w:rsidRPr="003975E4">
        <w:t>Солдатов Р.Г.</w:t>
      </w:r>
    </w:p>
    <w:p w14:paraId="1C278EF9" w14:textId="7B0D5893" w:rsidR="003975E4" w:rsidRDefault="0096104D" w:rsidP="003975E4">
      <w:pPr>
        <w:spacing w:before="163"/>
        <w:ind w:right="-36"/>
        <w:jc w:val="center"/>
        <w:rPr>
          <w:b/>
          <w:sz w:val="36"/>
          <w:szCs w:val="36"/>
        </w:rPr>
      </w:pPr>
      <w:r w:rsidRPr="003975E4">
        <w:rPr>
          <w:b/>
          <w:sz w:val="36"/>
          <w:szCs w:val="36"/>
        </w:rPr>
        <w:t xml:space="preserve">Защита прав кредиторов при </w:t>
      </w:r>
      <w:r w:rsidR="000B7EDE" w:rsidRPr="003975E4">
        <w:rPr>
          <w:b/>
          <w:sz w:val="36"/>
          <w:szCs w:val="36"/>
        </w:rPr>
        <w:t>б</w:t>
      </w:r>
      <w:r w:rsidRPr="003975E4">
        <w:rPr>
          <w:b/>
          <w:sz w:val="36"/>
          <w:szCs w:val="36"/>
        </w:rPr>
        <w:t>анкротстве</w:t>
      </w:r>
    </w:p>
    <w:p w14:paraId="66136302" w14:textId="5CF41DC9" w:rsidR="0096104D" w:rsidRPr="003975E4" w:rsidRDefault="0096104D" w:rsidP="003975E4">
      <w:pPr>
        <w:spacing w:before="163"/>
        <w:ind w:right="-36"/>
        <w:jc w:val="center"/>
        <w:rPr>
          <w:b/>
          <w:sz w:val="36"/>
          <w:szCs w:val="36"/>
        </w:rPr>
      </w:pPr>
      <w:r w:rsidRPr="003975E4">
        <w:rPr>
          <w:b/>
          <w:sz w:val="36"/>
          <w:szCs w:val="36"/>
        </w:rPr>
        <w:t>юридических лиц и граждан</w:t>
      </w:r>
    </w:p>
    <w:p w14:paraId="69B6BD67" w14:textId="77777777" w:rsidR="005F150D" w:rsidRPr="005F150D" w:rsidRDefault="005F150D" w:rsidP="005F150D">
      <w:pPr>
        <w:spacing w:before="163"/>
        <w:ind w:right="-36"/>
        <w:jc w:val="both"/>
        <w:rPr>
          <w:b/>
        </w:rPr>
      </w:pPr>
    </w:p>
    <w:p w14:paraId="49CB1BB6" w14:textId="1146D984" w:rsidR="006F5441" w:rsidRPr="005F150D" w:rsidRDefault="006F5441" w:rsidP="0000621A">
      <w:pPr>
        <w:spacing w:before="163"/>
        <w:ind w:right="-36"/>
        <w:jc w:val="center"/>
        <w:rPr>
          <w:b/>
          <w:sz w:val="28"/>
          <w:szCs w:val="28"/>
        </w:rPr>
      </w:pPr>
      <w:r w:rsidRPr="005F150D">
        <w:rPr>
          <w:b/>
          <w:sz w:val="28"/>
          <w:szCs w:val="28"/>
        </w:rPr>
        <w:t>Рабочая программ</w:t>
      </w:r>
      <w:r w:rsidR="008D2F2D" w:rsidRPr="005F150D">
        <w:rPr>
          <w:b/>
          <w:sz w:val="28"/>
          <w:szCs w:val="28"/>
        </w:rPr>
        <w:t>а</w:t>
      </w:r>
      <w:r w:rsidRPr="005F150D">
        <w:rPr>
          <w:b/>
          <w:sz w:val="28"/>
          <w:szCs w:val="28"/>
        </w:rPr>
        <w:t xml:space="preserve"> дисциплины</w:t>
      </w:r>
    </w:p>
    <w:p w14:paraId="7A644AF0" w14:textId="6E72F7E9" w:rsidR="0017030F" w:rsidRPr="00D7354F" w:rsidRDefault="0047321A" w:rsidP="0000621A">
      <w:pPr>
        <w:spacing w:before="163"/>
        <w:ind w:right="-36"/>
        <w:jc w:val="center"/>
        <w:rPr>
          <w:b/>
          <w:sz w:val="32"/>
          <w:szCs w:val="32"/>
        </w:rPr>
      </w:pPr>
      <w:r>
        <w:rPr>
          <w:sz w:val="28"/>
          <w:szCs w:val="28"/>
        </w:rPr>
        <w:t xml:space="preserve">для </w:t>
      </w:r>
      <w:r w:rsidRPr="00E246BC">
        <w:rPr>
          <w:sz w:val="28"/>
          <w:szCs w:val="28"/>
        </w:rPr>
        <w:t>студентов, обучающихся по направлению</w:t>
      </w:r>
      <w:r>
        <w:rPr>
          <w:sz w:val="28"/>
          <w:szCs w:val="28"/>
        </w:rPr>
        <w:t xml:space="preserve"> подготовки</w:t>
      </w:r>
    </w:p>
    <w:p w14:paraId="2930F0CC" w14:textId="097E45AC" w:rsidR="00EF38E9" w:rsidRDefault="00277C96" w:rsidP="009168B9">
      <w:pPr>
        <w:pStyle w:val="a3"/>
        <w:ind w:left="0" w:right="-36"/>
        <w:jc w:val="center"/>
      </w:pPr>
      <w:r>
        <w:t>40</w:t>
      </w:r>
      <w:r w:rsidRPr="004F3293">
        <w:t>.0</w:t>
      </w:r>
      <w:r w:rsidR="00587D7E">
        <w:t>4</w:t>
      </w:r>
      <w:r w:rsidRPr="004F3293">
        <w:t xml:space="preserve">.01 </w:t>
      </w:r>
      <w:r w:rsidR="00DF244D">
        <w:t>«</w:t>
      </w:r>
      <w:r>
        <w:t>Юриспруденция</w:t>
      </w:r>
      <w:r w:rsidR="00DF244D">
        <w:t>»</w:t>
      </w:r>
      <w:r w:rsidR="00AE3A36">
        <w:t>,</w:t>
      </w:r>
      <w:r w:rsidRPr="006F5441">
        <w:t xml:space="preserve"> </w:t>
      </w:r>
    </w:p>
    <w:p w14:paraId="570A4ADF" w14:textId="77777777" w:rsidR="00C5137B" w:rsidRDefault="00B562F4" w:rsidP="009168B9">
      <w:pPr>
        <w:pStyle w:val="a3"/>
        <w:ind w:left="0" w:right="-36"/>
        <w:jc w:val="center"/>
      </w:pPr>
      <w:r>
        <w:t>н</w:t>
      </w:r>
      <w:r w:rsidR="00C5302D">
        <w:t xml:space="preserve">аправленность программы </w:t>
      </w:r>
      <w:r w:rsidR="00DF244D">
        <w:t xml:space="preserve">магистратуры </w:t>
      </w:r>
    </w:p>
    <w:p w14:paraId="5983808B" w14:textId="45C94FE1" w:rsidR="00277C96" w:rsidRPr="00C5302D" w:rsidRDefault="0096104D" w:rsidP="009168B9">
      <w:pPr>
        <w:pStyle w:val="a3"/>
        <w:ind w:left="0" w:right="-36"/>
        <w:jc w:val="center"/>
      </w:pPr>
      <w:r w:rsidRPr="00C5302D">
        <w:t>«Юрист для частного бизнеса и власти</w:t>
      </w:r>
      <w:r w:rsidRPr="00C5302D">
        <w:rPr>
          <w:lang w:bidi="ru-RU"/>
        </w:rPr>
        <w:t>»</w:t>
      </w:r>
    </w:p>
    <w:p w14:paraId="64701723" w14:textId="0B80937A" w:rsidR="009A3409" w:rsidRDefault="009A3409" w:rsidP="0017030F">
      <w:pPr>
        <w:pStyle w:val="a3"/>
        <w:ind w:left="0" w:right="-36"/>
        <w:jc w:val="center"/>
        <w:rPr>
          <w:sz w:val="30"/>
        </w:rPr>
      </w:pPr>
    </w:p>
    <w:p w14:paraId="5EA65B3A" w14:textId="59E56A70" w:rsidR="00DB11C9" w:rsidRDefault="00DB11C9" w:rsidP="0017030F">
      <w:pPr>
        <w:pStyle w:val="a3"/>
        <w:ind w:left="0" w:right="-36"/>
        <w:jc w:val="center"/>
        <w:rPr>
          <w:sz w:val="30"/>
        </w:rPr>
      </w:pPr>
    </w:p>
    <w:p w14:paraId="3B347B32" w14:textId="77777777" w:rsidR="006F5441" w:rsidRPr="00EF38E9" w:rsidRDefault="006F5441" w:rsidP="0000621A">
      <w:pPr>
        <w:ind w:right="-36"/>
        <w:jc w:val="center"/>
        <w:rPr>
          <w:i/>
          <w:color w:val="000000"/>
          <w:sz w:val="28"/>
          <w:szCs w:val="28"/>
        </w:rPr>
      </w:pPr>
      <w:r w:rsidRPr="00EF38E9">
        <w:rPr>
          <w:i/>
          <w:color w:val="000000"/>
          <w:sz w:val="28"/>
          <w:szCs w:val="28"/>
        </w:rPr>
        <w:t>Рекомендовано Ученым советом Юридического факультета</w:t>
      </w:r>
    </w:p>
    <w:p w14:paraId="67671311" w14:textId="2629A33E" w:rsidR="006F5441" w:rsidRPr="00EF38E9" w:rsidRDefault="006F5441" w:rsidP="0000621A">
      <w:pPr>
        <w:ind w:right="-36"/>
        <w:jc w:val="center"/>
        <w:rPr>
          <w:i/>
          <w:color w:val="000000"/>
          <w:sz w:val="28"/>
          <w:szCs w:val="28"/>
        </w:rPr>
      </w:pPr>
      <w:r w:rsidRPr="00EF38E9">
        <w:rPr>
          <w:i/>
          <w:color w:val="000000"/>
          <w:sz w:val="28"/>
          <w:szCs w:val="28"/>
        </w:rPr>
        <w:t>(</w:t>
      </w:r>
      <w:r w:rsidR="000340E7" w:rsidRPr="00EF38E9">
        <w:rPr>
          <w:i/>
          <w:color w:val="000000"/>
          <w:sz w:val="28"/>
          <w:szCs w:val="28"/>
        </w:rPr>
        <w:t>протокол №</w:t>
      </w:r>
      <w:r w:rsidR="005C5F67" w:rsidRPr="00EF38E9">
        <w:rPr>
          <w:i/>
          <w:color w:val="000000"/>
          <w:sz w:val="28"/>
          <w:szCs w:val="28"/>
        </w:rPr>
        <w:t xml:space="preserve"> </w:t>
      </w:r>
      <w:r w:rsidR="00C5137B">
        <w:rPr>
          <w:i/>
          <w:color w:val="000000"/>
          <w:sz w:val="28"/>
          <w:szCs w:val="28"/>
        </w:rPr>
        <w:t>33</w:t>
      </w:r>
      <w:r w:rsidR="0066084E" w:rsidRPr="00EF38E9">
        <w:rPr>
          <w:i/>
          <w:color w:val="000000"/>
          <w:sz w:val="28"/>
          <w:szCs w:val="28"/>
        </w:rPr>
        <w:t xml:space="preserve"> </w:t>
      </w:r>
      <w:r w:rsidR="000340E7" w:rsidRPr="00EF38E9">
        <w:rPr>
          <w:i/>
          <w:color w:val="000000"/>
          <w:sz w:val="28"/>
          <w:szCs w:val="28"/>
        </w:rPr>
        <w:t xml:space="preserve">от </w:t>
      </w:r>
      <w:r w:rsidR="00C5137B">
        <w:rPr>
          <w:i/>
          <w:color w:val="000000"/>
          <w:sz w:val="28"/>
          <w:szCs w:val="28"/>
        </w:rPr>
        <w:t>29 ноября</w:t>
      </w:r>
      <w:r w:rsidR="005C5F67" w:rsidRPr="00EF38E9">
        <w:rPr>
          <w:i/>
          <w:color w:val="000000"/>
          <w:sz w:val="28"/>
          <w:szCs w:val="28"/>
        </w:rPr>
        <w:t xml:space="preserve"> </w:t>
      </w:r>
      <w:r w:rsidR="000340E7" w:rsidRPr="00EF38E9">
        <w:rPr>
          <w:i/>
          <w:color w:val="000000"/>
          <w:sz w:val="28"/>
          <w:szCs w:val="28"/>
        </w:rPr>
        <w:t>202</w:t>
      </w:r>
      <w:r w:rsidR="00EF38E9" w:rsidRPr="00EF38E9">
        <w:rPr>
          <w:i/>
          <w:color w:val="000000"/>
          <w:sz w:val="28"/>
          <w:szCs w:val="28"/>
        </w:rPr>
        <w:t>3</w:t>
      </w:r>
      <w:r w:rsidRPr="00EF38E9">
        <w:rPr>
          <w:i/>
          <w:color w:val="000000"/>
          <w:sz w:val="28"/>
          <w:szCs w:val="28"/>
        </w:rPr>
        <w:t xml:space="preserve"> г.)</w:t>
      </w:r>
    </w:p>
    <w:p w14:paraId="78534E36" w14:textId="77777777" w:rsidR="006F5441" w:rsidRPr="00EF38E9" w:rsidRDefault="006F5441" w:rsidP="0000621A">
      <w:pPr>
        <w:ind w:right="-36"/>
        <w:jc w:val="center"/>
        <w:rPr>
          <w:color w:val="000000"/>
          <w:sz w:val="28"/>
          <w:szCs w:val="28"/>
        </w:rPr>
      </w:pPr>
    </w:p>
    <w:p w14:paraId="2EEC620F" w14:textId="77777777" w:rsidR="006F5441" w:rsidRPr="00EF38E9" w:rsidRDefault="006F5441" w:rsidP="0000621A">
      <w:pPr>
        <w:shd w:val="clear" w:color="auto" w:fill="FFFFFF"/>
        <w:ind w:right="-36"/>
        <w:jc w:val="center"/>
        <w:rPr>
          <w:i/>
          <w:iCs/>
          <w:sz w:val="28"/>
          <w:szCs w:val="28"/>
        </w:rPr>
      </w:pPr>
      <w:r w:rsidRPr="00EF38E9">
        <w:rPr>
          <w:i/>
          <w:iCs/>
          <w:sz w:val="28"/>
          <w:szCs w:val="28"/>
        </w:rPr>
        <w:t xml:space="preserve">Одобрено Советом учебно-научного департамента правового регулирования </w:t>
      </w:r>
    </w:p>
    <w:p w14:paraId="3D7A976A" w14:textId="77777777" w:rsidR="006F5441" w:rsidRPr="00EF38E9" w:rsidRDefault="006F5441" w:rsidP="0000621A">
      <w:pPr>
        <w:shd w:val="clear" w:color="auto" w:fill="FFFFFF"/>
        <w:ind w:right="-36"/>
        <w:jc w:val="center"/>
        <w:rPr>
          <w:i/>
          <w:iCs/>
          <w:color w:val="000000"/>
          <w:sz w:val="28"/>
          <w:szCs w:val="28"/>
        </w:rPr>
      </w:pPr>
      <w:r w:rsidRPr="00EF38E9">
        <w:rPr>
          <w:i/>
          <w:iCs/>
          <w:color w:val="000000"/>
          <w:sz w:val="28"/>
          <w:szCs w:val="28"/>
        </w:rPr>
        <w:t>экономической деятельности</w:t>
      </w:r>
    </w:p>
    <w:p w14:paraId="230F9FAA" w14:textId="50B7F33F" w:rsidR="006F5441" w:rsidRDefault="006F5441" w:rsidP="0000621A">
      <w:pPr>
        <w:ind w:right="-36"/>
        <w:jc w:val="center"/>
        <w:rPr>
          <w:i/>
          <w:sz w:val="28"/>
          <w:szCs w:val="28"/>
        </w:rPr>
      </w:pPr>
      <w:r w:rsidRPr="00EF38E9">
        <w:rPr>
          <w:i/>
          <w:sz w:val="28"/>
          <w:szCs w:val="28"/>
        </w:rPr>
        <w:t>(</w:t>
      </w:r>
      <w:r w:rsidR="000340E7" w:rsidRPr="00EF38E9">
        <w:rPr>
          <w:i/>
          <w:sz w:val="28"/>
          <w:szCs w:val="28"/>
        </w:rPr>
        <w:t xml:space="preserve">протокол № </w:t>
      </w:r>
      <w:r w:rsidR="00C5137B">
        <w:rPr>
          <w:i/>
          <w:sz w:val="28"/>
          <w:szCs w:val="28"/>
        </w:rPr>
        <w:t>4</w:t>
      </w:r>
      <w:r w:rsidR="000340E7" w:rsidRPr="00EF38E9">
        <w:rPr>
          <w:i/>
          <w:sz w:val="28"/>
          <w:szCs w:val="28"/>
        </w:rPr>
        <w:t xml:space="preserve"> от</w:t>
      </w:r>
      <w:r w:rsidR="001E6D47" w:rsidRPr="00EF38E9">
        <w:rPr>
          <w:i/>
          <w:sz w:val="28"/>
          <w:szCs w:val="28"/>
        </w:rPr>
        <w:t xml:space="preserve"> </w:t>
      </w:r>
      <w:r w:rsidR="00C5137B">
        <w:rPr>
          <w:i/>
          <w:sz w:val="28"/>
          <w:szCs w:val="28"/>
        </w:rPr>
        <w:t>01 ноября</w:t>
      </w:r>
      <w:r w:rsidR="005C5F67" w:rsidRPr="00EF38E9">
        <w:rPr>
          <w:i/>
          <w:sz w:val="28"/>
          <w:szCs w:val="28"/>
        </w:rPr>
        <w:t xml:space="preserve"> </w:t>
      </w:r>
      <w:r w:rsidR="000340E7" w:rsidRPr="00EF38E9">
        <w:rPr>
          <w:i/>
          <w:sz w:val="28"/>
          <w:szCs w:val="28"/>
        </w:rPr>
        <w:t>202</w:t>
      </w:r>
      <w:r w:rsidR="00EF38E9" w:rsidRPr="00EF38E9">
        <w:rPr>
          <w:i/>
          <w:sz w:val="28"/>
          <w:szCs w:val="28"/>
        </w:rPr>
        <w:t>3</w:t>
      </w:r>
      <w:r w:rsidRPr="00EF38E9">
        <w:rPr>
          <w:i/>
          <w:sz w:val="28"/>
          <w:szCs w:val="28"/>
        </w:rPr>
        <w:t xml:space="preserve"> г.)</w:t>
      </w:r>
    </w:p>
    <w:p w14:paraId="184DD39A" w14:textId="77777777" w:rsidR="003975E4" w:rsidRPr="001766C0" w:rsidRDefault="003975E4" w:rsidP="0000621A">
      <w:pPr>
        <w:ind w:right="-36"/>
        <w:jc w:val="center"/>
        <w:rPr>
          <w:i/>
          <w:sz w:val="28"/>
          <w:szCs w:val="28"/>
        </w:rPr>
      </w:pPr>
    </w:p>
    <w:p w14:paraId="0C2A7ED9" w14:textId="39828F4C" w:rsidR="009A3409" w:rsidRPr="00122098" w:rsidRDefault="006F5441" w:rsidP="0000621A">
      <w:pPr>
        <w:pStyle w:val="a3"/>
        <w:ind w:left="0" w:right="-36"/>
        <w:jc w:val="center"/>
        <w:rPr>
          <w:b/>
          <w:sz w:val="30"/>
        </w:rPr>
        <w:sectPr w:rsidR="009A3409" w:rsidRPr="00122098"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B82909">
        <w:rPr>
          <w:b/>
        </w:rPr>
        <w:t>3</w:t>
      </w:r>
    </w:p>
    <w:p w14:paraId="5DE8DB94" w14:textId="77777777" w:rsidR="001B72DA" w:rsidRDefault="001B72DA" w:rsidP="002165FF">
      <w:pPr>
        <w:pStyle w:val="a3"/>
        <w:spacing w:before="90"/>
        <w:ind w:left="142" w:right="-36" w:firstLine="709"/>
        <w:jc w:val="both"/>
        <w:rPr>
          <w:b/>
        </w:rPr>
      </w:pPr>
      <w:r w:rsidRPr="001B72DA">
        <w:rPr>
          <w:b/>
        </w:rPr>
        <w:lastRenderedPageBreak/>
        <w:t xml:space="preserve">УДК   347.1(073) </w:t>
      </w:r>
    </w:p>
    <w:p w14:paraId="7C535A79" w14:textId="77777777" w:rsidR="001B72DA" w:rsidRDefault="001B72DA" w:rsidP="002165FF">
      <w:pPr>
        <w:pStyle w:val="a3"/>
        <w:spacing w:before="90"/>
        <w:ind w:left="142" w:right="-36" w:firstLine="709"/>
        <w:jc w:val="both"/>
        <w:rPr>
          <w:b/>
        </w:rPr>
      </w:pPr>
      <w:r w:rsidRPr="001B72DA">
        <w:rPr>
          <w:b/>
        </w:rPr>
        <w:t xml:space="preserve">ББК   67.404 </w:t>
      </w:r>
    </w:p>
    <w:p w14:paraId="32109806" w14:textId="77777777" w:rsidR="001B72DA" w:rsidRDefault="001B72DA" w:rsidP="002165FF">
      <w:pPr>
        <w:pStyle w:val="a3"/>
        <w:spacing w:before="90"/>
        <w:ind w:left="142" w:right="-36" w:firstLine="709"/>
        <w:jc w:val="both"/>
        <w:rPr>
          <w:b/>
        </w:rPr>
      </w:pPr>
      <w:r w:rsidRPr="001B72DA">
        <w:rPr>
          <w:b/>
        </w:rPr>
        <w:t>З-14</w:t>
      </w:r>
    </w:p>
    <w:p w14:paraId="21C57104" w14:textId="77777777" w:rsidR="009A3409" w:rsidRPr="0096104D" w:rsidRDefault="009A3409" w:rsidP="002165FF">
      <w:pPr>
        <w:pStyle w:val="a3"/>
        <w:ind w:left="142" w:right="-36" w:firstLine="709"/>
        <w:jc w:val="both"/>
        <w:rPr>
          <w:sz w:val="30"/>
          <w:highlight w:val="yellow"/>
        </w:rPr>
      </w:pPr>
    </w:p>
    <w:p w14:paraId="2E8D7115" w14:textId="4B05EE82" w:rsidR="009A3409" w:rsidRPr="00FE5F0D" w:rsidRDefault="006F5441" w:rsidP="002165FF">
      <w:pPr>
        <w:pStyle w:val="a3"/>
        <w:ind w:left="142" w:right="-36" w:firstLine="709"/>
        <w:jc w:val="both"/>
        <w:rPr>
          <w:b/>
        </w:rPr>
      </w:pPr>
      <w:r w:rsidRPr="00FE5F0D">
        <w:rPr>
          <w:b/>
        </w:rPr>
        <w:t>Автор</w:t>
      </w:r>
      <w:r w:rsidR="00C5302D">
        <w:rPr>
          <w:b/>
        </w:rPr>
        <w:t>ы</w:t>
      </w:r>
      <w:r w:rsidRPr="00FE5F0D">
        <w:rPr>
          <w:b/>
        </w:rPr>
        <w:t xml:space="preserve">: </w:t>
      </w:r>
    </w:p>
    <w:p w14:paraId="1B49F370" w14:textId="55A55C97" w:rsidR="00F87B8F" w:rsidRPr="003C5E2C" w:rsidRDefault="00FE5F0D" w:rsidP="00F87B8F">
      <w:pPr>
        <w:pStyle w:val="110"/>
        <w:ind w:left="142" w:right="-36" w:firstLine="709"/>
        <w:rPr>
          <w:b w:val="0"/>
        </w:rPr>
      </w:pPr>
      <w:bookmarkStart w:id="8" w:name="_Toc89950376"/>
      <w:bookmarkStart w:id="9" w:name="_Toc90023681"/>
      <w:bookmarkStart w:id="10" w:name="_Toc90042596"/>
      <w:bookmarkStart w:id="11" w:name="_Toc105591669"/>
      <w:bookmarkStart w:id="12" w:name="_Toc121920827"/>
      <w:bookmarkStart w:id="13" w:name="_Toc141110880"/>
      <w:bookmarkStart w:id="14" w:name="_Toc141773150"/>
      <w:r w:rsidRPr="00FE5F0D">
        <w:rPr>
          <w:b w:val="0"/>
        </w:rPr>
        <w:t>Загайнов М.Р.</w:t>
      </w:r>
      <w:r w:rsidR="000B7EDE">
        <w:rPr>
          <w:b w:val="0"/>
        </w:rPr>
        <w:t>,</w:t>
      </w:r>
      <w:r w:rsidRPr="00FE5F0D">
        <w:rPr>
          <w:b w:val="0"/>
        </w:rPr>
        <w:t xml:space="preserve"> Солдатов Р.Г.</w:t>
      </w:r>
      <w:r w:rsidR="00F87B8F" w:rsidRPr="00FE5F0D">
        <w:rPr>
          <w:b w:val="0"/>
        </w:rPr>
        <w:t xml:space="preserve"> Департамент правового регулирования экономической деятельности. –</w:t>
      </w:r>
      <w:r w:rsidR="00C5302D">
        <w:rPr>
          <w:b w:val="0"/>
        </w:rPr>
        <w:t xml:space="preserve"> </w:t>
      </w:r>
      <w:r w:rsidR="00F87B8F" w:rsidRPr="00FE5F0D">
        <w:rPr>
          <w:b w:val="0"/>
        </w:rPr>
        <w:t>М.: Финансовый университет при Правительстве РФ. – 202</w:t>
      </w:r>
      <w:r w:rsidR="00B82909" w:rsidRPr="00FE5F0D">
        <w:rPr>
          <w:b w:val="0"/>
        </w:rPr>
        <w:t>3</w:t>
      </w:r>
      <w:r w:rsidR="00B562F4">
        <w:rPr>
          <w:b w:val="0"/>
        </w:rPr>
        <w:t xml:space="preserve">. – </w:t>
      </w:r>
      <w:r w:rsidR="003C7BC6">
        <w:rPr>
          <w:b w:val="0"/>
        </w:rPr>
        <w:t>29</w:t>
      </w:r>
      <w:r w:rsidR="00F87B8F" w:rsidRPr="00FE5F0D">
        <w:rPr>
          <w:b w:val="0"/>
        </w:rPr>
        <w:t xml:space="preserve"> с.</w:t>
      </w:r>
      <w:bookmarkEnd w:id="8"/>
      <w:bookmarkEnd w:id="9"/>
      <w:bookmarkEnd w:id="10"/>
      <w:bookmarkEnd w:id="11"/>
      <w:bookmarkEnd w:id="12"/>
      <w:bookmarkEnd w:id="13"/>
      <w:bookmarkEnd w:id="14"/>
    </w:p>
    <w:p w14:paraId="2B352B88" w14:textId="5026FEA4" w:rsidR="00F87B8F" w:rsidRPr="00C5302D" w:rsidRDefault="00C5302D" w:rsidP="00C5302D">
      <w:pPr>
        <w:spacing w:before="163"/>
        <w:ind w:right="-36" w:firstLine="720"/>
        <w:jc w:val="both"/>
        <w:rPr>
          <w:b/>
          <w:color w:val="2C2D2E"/>
          <w:sz w:val="28"/>
          <w:szCs w:val="28"/>
          <w:lang w:bidi="ru-RU"/>
        </w:rPr>
      </w:pPr>
      <w:r w:rsidRPr="00C5302D">
        <w:rPr>
          <w:b/>
          <w:color w:val="2C2D2E"/>
          <w:sz w:val="28"/>
          <w:szCs w:val="28"/>
          <w:lang w:bidi="ru-RU"/>
        </w:rPr>
        <w:t>Защита прав кредиторов при банкротстве юридических лиц и граждан</w:t>
      </w:r>
    </w:p>
    <w:p w14:paraId="42F826A6" w14:textId="77777777" w:rsidR="0096104D" w:rsidRPr="00C5302D" w:rsidRDefault="0096104D" w:rsidP="00F87B8F">
      <w:pPr>
        <w:spacing w:before="163"/>
        <w:ind w:right="-36" w:firstLine="720"/>
        <w:rPr>
          <w:b/>
          <w:bCs/>
        </w:rPr>
      </w:pPr>
    </w:p>
    <w:p w14:paraId="6F78BBE7" w14:textId="2ECA2F87" w:rsidR="009A3409" w:rsidRPr="009168B9" w:rsidRDefault="006F5441" w:rsidP="009168B9">
      <w:pPr>
        <w:ind w:firstLine="720"/>
        <w:jc w:val="both"/>
        <w:rPr>
          <w:sz w:val="28"/>
          <w:szCs w:val="28"/>
        </w:rPr>
      </w:pPr>
      <w:r w:rsidRPr="009168B9">
        <w:rPr>
          <w:sz w:val="28"/>
          <w:szCs w:val="28"/>
        </w:rPr>
        <w:t xml:space="preserve">Рабочая программа дисциплины </w:t>
      </w:r>
      <w:r w:rsidR="00AE3A36" w:rsidRPr="009168B9">
        <w:rPr>
          <w:sz w:val="28"/>
          <w:szCs w:val="28"/>
        </w:rPr>
        <w:t xml:space="preserve">для </w:t>
      </w:r>
      <w:r w:rsidRPr="009168B9">
        <w:rPr>
          <w:sz w:val="28"/>
          <w:szCs w:val="28"/>
        </w:rPr>
        <w:t xml:space="preserve">подготовки </w:t>
      </w:r>
      <w:r w:rsidR="009168B9" w:rsidRPr="009168B9">
        <w:rPr>
          <w:sz w:val="28"/>
          <w:szCs w:val="28"/>
        </w:rPr>
        <w:t>магистров</w:t>
      </w:r>
      <w:r w:rsidRPr="009168B9">
        <w:rPr>
          <w:sz w:val="28"/>
          <w:szCs w:val="28"/>
        </w:rPr>
        <w:t xml:space="preserve"> по направлени</w:t>
      </w:r>
      <w:r w:rsidR="00F87B8F" w:rsidRPr="009168B9">
        <w:rPr>
          <w:sz w:val="28"/>
          <w:szCs w:val="28"/>
        </w:rPr>
        <w:t>ю</w:t>
      </w:r>
      <w:r w:rsidRPr="009168B9">
        <w:rPr>
          <w:sz w:val="28"/>
          <w:szCs w:val="28"/>
        </w:rPr>
        <w:t xml:space="preserve"> </w:t>
      </w:r>
      <w:r w:rsidR="003C7BC6">
        <w:rPr>
          <w:sz w:val="28"/>
          <w:szCs w:val="28"/>
        </w:rPr>
        <w:t xml:space="preserve">подготовки </w:t>
      </w:r>
      <w:r w:rsidR="00F87B8F" w:rsidRPr="009168B9">
        <w:rPr>
          <w:sz w:val="28"/>
          <w:szCs w:val="28"/>
        </w:rPr>
        <w:t>40.0</w:t>
      </w:r>
      <w:r w:rsidR="009168B9" w:rsidRPr="009168B9">
        <w:rPr>
          <w:sz w:val="28"/>
          <w:szCs w:val="28"/>
        </w:rPr>
        <w:t>4</w:t>
      </w:r>
      <w:r w:rsidR="00F87B8F" w:rsidRPr="009168B9">
        <w:rPr>
          <w:sz w:val="28"/>
          <w:szCs w:val="28"/>
        </w:rPr>
        <w:t xml:space="preserve">.01 </w:t>
      </w:r>
      <w:r w:rsidR="003C7BC6">
        <w:rPr>
          <w:sz w:val="28"/>
          <w:szCs w:val="28"/>
        </w:rPr>
        <w:t>«</w:t>
      </w:r>
      <w:r w:rsidR="00F87B8F" w:rsidRPr="009168B9">
        <w:rPr>
          <w:sz w:val="28"/>
          <w:szCs w:val="28"/>
        </w:rPr>
        <w:t>Юриспруденция</w:t>
      </w:r>
      <w:r w:rsidR="003C7BC6">
        <w:rPr>
          <w:sz w:val="28"/>
          <w:szCs w:val="28"/>
        </w:rPr>
        <w:t>»</w:t>
      </w:r>
      <w:r w:rsidR="00F87B8F" w:rsidRPr="009168B9">
        <w:rPr>
          <w:sz w:val="28"/>
          <w:szCs w:val="28"/>
        </w:rPr>
        <w:t>,</w:t>
      </w:r>
      <w:r w:rsidR="00C5302D">
        <w:rPr>
          <w:sz w:val="28"/>
          <w:szCs w:val="28"/>
        </w:rPr>
        <w:t xml:space="preserve"> направленность программы </w:t>
      </w:r>
      <w:r w:rsidR="00377651">
        <w:rPr>
          <w:sz w:val="28"/>
          <w:szCs w:val="28"/>
        </w:rPr>
        <w:t xml:space="preserve">магистратуры </w:t>
      </w:r>
      <w:r w:rsidR="0096104D" w:rsidRPr="0096104D">
        <w:rPr>
          <w:sz w:val="28"/>
          <w:szCs w:val="28"/>
        </w:rPr>
        <w:t>«Юрист для частного бизнеса и власти</w:t>
      </w:r>
      <w:r w:rsidR="0096104D" w:rsidRPr="0096104D">
        <w:rPr>
          <w:sz w:val="28"/>
          <w:szCs w:val="28"/>
          <w:lang w:bidi="ru-RU"/>
        </w:rPr>
        <w:t xml:space="preserve">». </w:t>
      </w:r>
      <w:r w:rsidR="002212D1" w:rsidRPr="009168B9">
        <w:rPr>
          <w:sz w:val="28"/>
          <w:szCs w:val="28"/>
        </w:rPr>
        <w:t>– М.: Финансовый универси</w:t>
      </w:r>
      <w:r w:rsidR="00F973F0" w:rsidRPr="009168B9">
        <w:rPr>
          <w:sz w:val="28"/>
          <w:szCs w:val="28"/>
        </w:rPr>
        <w:t>тет при Правительстве РФ, – 202</w:t>
      </w:r>
      <w:r w:rsidR="00B82909">
        <w:rPr>
          <w:sz w:val="28"/>
          <w:szCs w:val="28"/>
        </w:rPr>
        <w:t>3</w:t>
      </w:r>
      <w:r w:rsidR="002212D1" w:rsidRPr="009168B9">
        <w:rPr>
          <w:sz w:val="28"/>
          <w:szCs w:val="28"/>
        </w:rPr>
        <w:t xml:space="preserve">. </w:t>
      </w:r>
      <w:r w:rsidR="002212D1" w:rsidRPr="00FE5F0D">
        <w:rPr>
          <w:sz w:val="28"/>
          <w:szCs w:val="28"/>
        </w:rPr>
        <w:t>–</w:t>
      </w:r>
      <w:r w:rsidRPr="00FE5F0D">
        <w:rPr>
          <w:sz w:val="28"/>
          <w:szCs w:val="28"/>
        </w:rPr>
        <w:t xml:space="preserve"> </w:t>
      </w:r>
      <w:r w:rsidR="003C7BC6">
        <w:rPr>
          <w:sz w:val="28"/>
          <w:szCs w:val="28"/>
        </w:rPr>
        <w:t>29</w:t>
      </w:r>
      <w:r w:rsidR="00A13707" w:rsidRPr="00FE5F0D">
        <w:rPr>
          <w:sz w:val="28"/>
          <w:szCs w:val="28"/>
        </w:rPr>
        <w:t xml:space="preserve"> </w:t>
      </w:r>
      <w:r w:rsidR="002212D1" w:rsidRPr="00FE5F0D">
        <w:rPr>
          <w:sz w:val="28"/>
          <w:szCs w:val="28"/>
        </w:rPr>
        <w:t>с.</w:t>
      </w:r>
    </w:p>
    <w:p w14:paraId="35AB4C3B" w14:textId="1C6CB893" w:rsidR="0096104D" w:rsidRPr="0096104D" w:rsidRDefault="0096104D" w:rsidP="0096104D">
      <w:pPr>
        <w:pStyle w:val="a3"/>
        <w:spacing w:before="199" w:line="276" w:lineRule="auto"/>
        <w:ind w:left="142" w:right="-36" w:firstLine="709"/>
        <w:jc w:val="both"/>
      </w:pPr>
      <w:bookmarkStart w:id="15" w:name="_Toc89950377"/>
      <w:bookmarkStart w:id="16" w:name="_Toc90023682"/>
      <w:bookmarkStart w:id="17" w:name="_Toc90042597"/>
      <w:r w:rsidRPr="0096104D">
        <w:t xml:space="preserve">В </w:t>
      </w:r>
      <w:r w:rsidR="00C5302D" w:rsidRPr="0096104D">
        <w:t>рабочей</w:t>
      </w:r>
      <w:r w:rsidRPr="0096104D">
        <w:t xml:space="preserve">̆ программе излагается содержание </w:t>
      </w:r>
      <w:proofErr w:type="spellStart"/>
      <w:r w:rsidRPr="0096104D">
        <w:t>учебнои</w:t>
      </w:r>
      <w:proofErr w:type="spellEnd"/>
      <w:r w:rsidRPr="0096104D">
        <w:t xml:space="preserve">̆ дисциплины, </w:t>
      </w:r>
      <w:proofErr w:type="spellStart"/>
      <w:r w:rsidRPr="0096104D">
        <w:t>тематическии</w:t>
      </w:r>
      <w:proofErr w:type="spellEnd"/>
      <w:r w:rsidRPr="0096104D">
        <w:t xml:space="preserve">̆ план, задания для </w:t>
      </w:r>
      <w:proofErr w:type="spellStart"/>
      <w:r w:rsidRPr="0096104D">
        <w:t>самостоятельнои</w:t>
      </w:r>
      <w:proofErr w:type="spellEnd"/>
      <w:r w:rsidRPr="0096104D">
        <w:t xml:space="preserve">̆ работы, приведены формы контроля и учебно-методическое обеспечение дисциплины. </w:t>
      </w:r>
    </w:p>
    <w:p w14:paraId="3A00E21B" w14:textId="77777777" w:rsidR="001366A3" w:rsidRDefault="001366A3" w:rsidP="00F87B8F">
      <w:pPr>
        <w:pStyle w:val="a3"/>
        <w:spacing w:before="199" w:line="276" w:lineRule="auto"/>
        <w:ind w:left="142" w:right="-36" w:firstLine="709"/>
        <w:jc w:val="center"/>
        <w:rPr>
          <w:b/>
        </w:rPr>
      </w:pPr>
    </w:p>
    <w:bookmarkEnd w:id="15"/>
    <w:bookmarkEnd w:id="16"/>
    <w:bookmarkEnd w:id="17"/>
    <w:p w14:paraId="21A5ECEC" w14:textId="17AD201D" w:rsidR="00B82909" w:rsidRDefault="00B82909" w:rsidP="002165FF">
      <w:pPr>
        <w:pStyle w:val="a3"/>
        <w:ind w:left="142" w:right="-36" w:firstLine="709"/>
        <w:jc w:val="both"/>
        <w:rPr>
          <w:sz w:val="30"/>
        </w:rPr>
      </w:pPr>
    </w:p>
    <w:p w14:paraId="3DF51E80" w14:textId="29536723" w:rsidR="00B82909" w:rsidRDefault="00B82909" w:rsidP="0096104D">
      <w:pPr>
        <w:pStyle w:val="a3"/>
        <w:ind w:left="0" w:right="-36"/>
        <w:jc w:val="both"/>
        <w:rPr>
          <w:sz w:val="30"/>
        </w:rPr>
      </w:pPr>
    </w:p>
    <w:p w14:paraId="7FA87BD5" w14:textId="3D51BF42" w:rsidR="00C5302D" w:rsidRDefault="00C5302D" w:rsidP="0096104D">
      <w:pPr>
        <w:pStyle w:val="a3"/>
        <w:ind w:left="0" w:right="-36"/>
        <w:jc w:val="both"/>
        <w:rPr>
          <w:sz w:val="30"/>
        </w:rPr>
      </w:pPr>
    </w:p>
    <w:p w14:paraId="04230BD7" w14:textId="5052FAD2" w:rsidR="00C5302D" w:rsidRDefault="00C5302D" w:rsidP="0096104D">
      <w:pPr>
        <w:pStyle w:val="a3"/>
        <w:ind w:left="0" w:right="-36"/>
        <w:jc w:val="both"/>
        <w:rPr>
          <w:sz w:val="30"/>
        </w:rPr>
      </w:pPr>
    </w:p>
    <w:p w14:paraId="1A6D3C42" w14:textId="5C2C4132" w:rsidR="00C5302D" w:rsidRDefault="00C5302D" w:rsidP="0096104D">
      <w:pPr>
        <w:pStyle w:val="a3"/>
        <w:ind w:left="0" w:right="-36"/>
        <w:jc w:val="both"/>
        <w:rPr>
          <w:sz w:val="30"/>
        </w:rPr>
      </w:pPr>
    </w:p>
    <w:p w14:paraId="28CE08F0" w14:textId="5ADC62EF" w:rsidR="00C5302D" w:rsidRDefault="00C5302D" w:rsidP="0096104D">
      <w:pPr>
        <w:pStyle w:val="a3"/>
        <w:ind w:left="0" w:right="-36"/>
        <w:jc w:val="both"/>
        <w:rPr>
          <w:sz w:val="30"/>
        </w:rPr>
      </w:pPr>
    </w:p>
    <w:p w14:paraId="53CC6029" w14:textId="28792E93" w:rsidR="001366A3" w:rsidRDefault="001366A3" w:rsidP="0096104D">
      <w:pPr>
        <w:pStyle w:val="a3"/>
        <w:ind w:left="0" w:right="-36"/>
        <w:jc w:val="both"/>
        <w:rPr>
          <w:sz w:val="30"/>
        </w:rPr>
      </w:pPr>
    </w:p>
    <w:p w14:paraId="4BFC95AB" w14:textId="5561C79A" w:rsidR="001366A3" w:rsidRDefault="001366A3" w:rsidP="0096104D">
      <w:pPr>
        <w:pStyle w:val="a3"/>
        <w:ind w:left="0" w:right="-36"/>
        <w:jc w:val="both"/>
        <w:rPr>
          <w:sz w:val="30"/>
        </w:rPr>
      </w:pPr>
    </w:p>
    <w:p w14:paraId="2333351D" w14:textId="6454AAC3" w:rsidR="001366A3" w:rsidRDefault="001366A3" w:rsidP="0096104D">
      <w:pPr>
        <w:pStyle w:val="a3"/>
        <w:ind w:left="0" w:right="-36"/>
        <w:jc w:val="both"/>
        <w:rPr>
          <w:sz w:val="30"/>
        </w:rPr>
      </w:pPr>
    </w:p>
    <w:p w14:paraId="1F27D61B" w14:textId="7E837DC2" w:rsidR="001366A3" w:rsidRDefault="001366A3" w:rsidP="0096104D">
      <w:pPr>
        <w:pStyle w:val="a3"/>
        <w:ind w:left="0" w:right="-36"/>
        <w:jc w:val="both"/>
        <w:rPr>
          <w:sz w:val="30"/>
        </w:rPr>
      </w:pPr>
    </w:p>
    <w:p w14:paraId="157C6FFE" w14:textId="548E2558" w:rsidR="001366A3" w:rsidRDefault="001366A3" w:rsidP="0096104D">
      <w:pPr>
        <w:pStyle w:val="a3"/>
        <w:ind w:left="0" w:right="-36"/>
        <w:jc w:val="both"/>
        <w:rPr>
          <w:sz w:val="30"/>
        </w:rPr>
      </w:pPr>
    </w:p>
    <w:p w14:paraId="6C3B8E23" w14:textId="77777777" w:rsidR="001366A3" w:rsidRDefault="001366A3" w:rsidP="0096104D">
      <w:pPr>
        <w:pStyle w:val="a3"/>
        <w:ind w:left="0" w:right="-36"/>
        <w:jc w:val="both"/>
        <w:rPr>
          <w:sz w:val="30"/>
        </w:rPr>
      </w:pPr>
    </w:p>
    <w:p w14:paraId="7542F226" w14:textId="067C2C4B" w:rsidR="00C5302D" w:rsidRDefault="00C5302D" w:rsidP="0096104D">
      <w:pPr>
        <w:pStyle w:val="a3"/>
        <w:ind w:left="0" w:right="-36"/>
        <w:jc w:val="both"/>
        <w:rPr>
          <w:sz w:val="30"/>
        </w:rPr>
      </w:pPr>
    </w:p>
    <w:p w14:paraId="64BBF543" w14:textId="3CC68E87" w:rsidR="00C5302D" w:rsidRDefault="00C5302D" w:rsidP="0096104D">
      <w:pPr>
        <w:pStyle w:val="a3"/>
        <w:ind w:left="0" w:right="-36"/>
        <w:jc w:val="both"/>
        <w:rPr>
          <w:sz w:val="30"/>
        </w:rPr>
      </w:pPr>
    </w:p>
    <w:p w14:paraId="2856A56A" w14:textId="20D04D9B" w:rsidR="00C5302D" w:rsidRDefault="00C5302D" w:rsidP="0096104D">
      <w:pPr>
        <w:pStyle w:val="a3"/>
        <w:ind w:left="0" w:right="-36"/>
        <w:jc w:val="both"/>
        <w:rPr>
          <w:sz w:val="30"/>
        </w:rPr>
      </w:pPr>
    </w:p>
    <w:p w14:paraId="723DFDB6" w14:textId="09A6BDD3" w:rsidR="00C5302D" w:rsidRDefault="00C5302D" w:rsidP="0096104D">
      <w:pPr>
        <w:pStyle w:val="a3"/>
        <w:ind w:left="0" w:right="-36"/>
        <w:jc w:val="both"/>
        <w:rPr>
          <w:sz w:val="30"/>
        </w:rPr>
      </w:pPr>
    </w:p>
    <w:p w14:paraId="5CCD0205" w14:textId="66E5D94A" w:rsidR="00C5302D" w:rsidRDefault="00C5302D" w:rsidP="0096104D">
      <w:pPr>
        <w:pStyle w:val="a3"/>
        <w:ind w:left="0" w:right="-36"/>
        <w:jc w:val="both"/>
        <w:rPr>
          <w:sz w:val="30"/>
        </w:rPr>
      </w:pPr>
    </w:p>
    <w:p w14:paraId="16B0D0E8" w14:textId="77777777" w:rsidR="00C5302D" w:rsidRDefault="00C5302D" w:rsidP="0096104D">
      <w:pPr>
        <w:pStyle w:val="a3"/>
        <w:ind w:left="0" w:right="-36"/>
        <w:jc w:val="both"/>
        <w:rPr>
          <w:sz w:val="30"/>
        </w:rPr>
      </w:pPr>
    </w:p>
    <w:p w14:paraId="6E3459D2" w14:textId="18FB36EA" w:rsidR="00FE5F0D" w:rsidRDefault="00F87B8F" w:rsidP="00FE5F0D">
      <w:pPr>
        <w:pStyle w:val="a3"/>
        <w:ind w:left="0" w:right="-34"/>
        <w:jc w:val="right"/>
      </w:pPr>
      <w:r>
        <w:t>©</w:t>
      </w:r>
      <w:r w:rsidR="00FE5F0D">
        <w:t>Загайнов Михаил Рудольфович</w:t>
      </w:r>
      <w:r>
        <w:t>,</w:t>
      </w:r>
      <w:r w:rsidR="00FE5F0D">
        <w:t xml:space="preserve"> </w:t>
      </w:r>
      <w:r w:rsidR="001366A3">
        <w:t>2023</w:t>
      </w:r>
    </w:p>
    <w:p w14:paraId="550A2984" w14:textId="7AB35CDD" w:rsidR="00F87B8F" w:rsidRPr="00CF4A10" w:rsidRDefault="001366A3" w:rsidP="00FE5F0D">
      <w:pPr>
        <w:pStyle w:val="a3"/>
        <w:ind w:left="0" w:right="-34"/>
        <w:jc w:val="right"/>
      </w:pPr>
      <w:r>
        <w:t>©</w:t>
      </w:r>
      <w:r w:rsidR="00FE5F0D">
        <w:t xml:space="preserve">Солдатов Роберт Геннадьевич, </w:t>
      </w:r>
      <w:r w:rsidR="00F87B8F">
        <w:t>202</w:t>
      </w:r>
      <w:r w:rsidR="00B82909">
        <w:t>3</w:t>
      </w:r>
    </w:p>
    <w:p w14:paraId="01E7861F" w14:textId="396A2BF9" w:rsidR="00F87B8F" w:rsidRDefault="00F87B8F" w:rsidP="00F87B8F">
      <w:pPr>
        <w:pStyle w:val="a3"/>
        <w:ind w:left="0" w:right="-36"/>
        <w:jc w:val="center"/>
      </w:pPr>
      <w:r>
        <w:t xml:space="preserve">                                                                   © Финансовый университет,</w:t>
      </w:r>
      <w:r>
        <w:rPr>
          <w:spacing w:val="-13"/>
        </w:rPr>
        <w:t xml:space="preserve"> </w:t>
      </w:r>
      <w:r>
        <w:t>202</w:t>
      </w:r>
      <w:r w:rsidR="00B82909">
        <w:t>3</w:t>
      </w:r>
    </w:p>
    <w:p w14:paraId="0FF9D8E5" w14:textId="645906C6" w:rsidR="00CF4A10" w:rsidRDefault="00CF4A10" w:rsidP="0000621A">
      <w:pPr>
        <w:ind w:left="851" w:right="-36"/>
        <w:jc w:val="both"/>
      </w:pPr>
    </w:p>
    <w:p w14:paraId="21B62E79" w14:textId="1BC66548" w:rsidR="00D63059" w:rsidRDefault="00D63059" w:rsidP="00D63059">
      <w:pPr>
        <w:rPr>
          <w:b/>
          <w:color w:val="000000"/>
          <w:sz w:val="25"/>
          <w:szCs w:val="25"/>
          <w:lang w:eastAsia="ar-SA"/>
        </w:rPr>
      </w:pPr>
      <w:r w:rsidRPr="001A33D7">
        <w:rPr>
          <w:b/>
          <w:color w:val="000000"/>
          <w:sz w:val="25"/>
          <w:szCs w:val="25"/>
          <w:lang w:eastAsia="ar-SA"/>
        </w:rPr>
        <w:lastRenderedPageBreak/>
        <w:t>СОДЕРЖАНИЕ</w:t>
      </w:r>
    </w:p>
    <w:p w14:paraId="25282E8F" w14:textId="77777777" w:rsidR="00D63059" w:rsidRPr="001A33D7" w:rsidRDefault="00D63059" w:rsidP="00D63059">
      <w:pPr>
        <w:rPr>
          <w:b/>
          <w:color w:val="000000"/>
          <w:sz w:val="25"/>
          <w:szCs w:val="25"/>
          <w:lang w:eastAsia="ar-SA"/>
        </w:rPr>
      </w:pPr>
    </w:p>
    <w:p w14:paraId="6521A43B" w14:textId="738E358C" w:rsidR="00D63059" w:rsidRPr="001A33D7" w:rsidRDefault="00D63059" w:rsidP="00D63059">
      <w:pPr>
        <w:tabs>
          <w:tab w:val="left" w:pos="567"/>
        </w:tabs>
        <w:contextualSpacing/>
        <w:jc w:val="both"/>
        <w:rPr>
          <w:sz w:val="25"/>
          <w:szCs w:val="25"/>
        </w:rPr>
      </w:pPr>
      <w:r w:rsidRPr="001A33D7">
        <w:rPr>
          <w:sz w:val="25"/>
          <w:szCs w:val="25"/>
        </w:rPr>
        <w:t>1. Наименование дисциплины…...........................…………………</w:t>
      </w:r>
      <w:r>
        <w:rPr>
          <w:sz w:val="25"/>
          <w:szCs w:val="25"/>
        </w:rPr>
        <w:t>….............................</w:t>
      </w:r>
      <w:r w:rsidR="004901CC">
        <w:rPr>
          <w:sz w:val="25"/>
          <w:szCs w:val="25"/>
        </w:rPr>
        <w:t>......</w:t>
      </w:r>
      <w:r>
        <w:rPr>
          <w:sz w:val="25"/>
          <w:szCs w:val="25"/>
        </w:rPr>
        <w:t>.4</w:t>
      </w:r>
    </w:p>
    <w:p w14:paraId="56A66830" w14:textId="744891BB" w:rsidR="00D63059" w:rsidRPr="001A33D7" w:rsidRDefault="00D63059" w:rsidP="00D63059">
      <w:pPr>
        <w:tabs>
          <w:tab w:val="left" w:pos="567"/>
        </w:tabs>
        <w:contextualSpacing/>
        <w:jc w:val="both"/>
        <w:rPr>
          <w:sz w:val="25"/>
          <w:szCs w:val="25"/>
        </w:rPr>
      </w:pPr>
      <w:bookmarkStart w:id="18" w:name="_Hlk509477558"/>
      <w:r w:rsidRPr="001A33D7">
        <w:rPr>
          <w:sz w:val="25"/>
          <w:szCs w:val="25"/>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r>
        <w:rPr>
          <w:sz w:val="25"/>
          <w:szCs w:val="25"/>
        </w:rPr>
        <w:t xml:space="preserve">о </w:t>
      </w:r>
      <w:proofErr w:type="gramStart"/>
      <w:r>
        <w:rPr>
          <w:sz w:val="25"/>
          <w:szCs w:val="25"/>
        </w:rPr>
        <w:t>дисциплине.…</w:t>
      </w:r>
      <w:proofErr w:type="gramEnd"/>
      <w:r>
        <w:rPr>
          <w:sz w:val="25"/>
          <w:szCs w:val="25"/>
        </w:rPr>
        <w:t>……………………</w:t>
      </w:r>
      <w:r w:rsidRPr="001A33D7">
        <w:rPr>
          <w:sz w:val="25"/>
          <w:szCs w:val="25"/>
        </w:rPr>
        <w:t>………………………</w:t>
      </w:r>
      <w:r>
        <w:rPr>
          <w:sz w:val="25"/>
          <w:szCs w:val="25"/>
        </w:rPr>
        <w:t>…</w:t>
      </w:r>
      <w:r w:rsidR="004901CC">
        <w:rPr>
          <w:sz w:val="25"/>
          <w:szCs w:val="25"/>
        </w:rPr>
        <w:t>…………………..</w:t>
      </w:r>
      <w:r>
        <w:rPr>
          <w:sz w:val="25"/>
          <w:szCs w:val="25"/>
        </w:rPr>
        <w:t>4</w:t>
      </w:r>
    </w:p>
    <w:bookmarkEnd w:id="18"/>
    <w:p w14:paraId="48F7E3D6" w14:textId="0F0A9C89" w:rsidR="00D63059" w:rsidRPr="001A33D7" w:rsidRDefault="00D63059" w:rsidP="00D63059">
      <w:pPr>
        <w:tabs>
          <w:tab w:val="left" w:pos="567"/>
        </w:tabs>
        <w:contextualSpacing/>
        <w:jc w:val="both"/>
        <w:rPr>
          <w:sz w:val="25"/>
          <w:szCs w:val="25"/>
        </w:rPr>
      </w:pPr>
      <w:r w:rsidRPr="001A33D7">
        <w:rPr>
          <w:sz w:val="25"/>
          <w:szCs w:val="25"/>
        </w:rPr>
        <w:t>3. Место дисциплины в структуре образоват</w:t>
      </w:r>
      <w:r>
        <w:rPr>
          <w:sz w:val="25"/>
          <w:szCs w:val="25"/>
        </w:rPr>
        <w:t>ельной программы……………………………………………………………………</w:t>
      </w:r>
      <w:proofErr w:type="gramStart"/>
      <w:r>
        <w:rPr>
          <w:sz w:val="25"/>
          <w:szCs w:val="25"/>
        </w:rPr>
        <w:t>…….</w:t>
      </w:r>
      <w:proofErr w:type="gramEnd"/>
      <w:r>
        <w:rPr>
          <w:sz w:val="25"/>
          <w:szCs w:val="25"/>
        </w:rPr>
        <w:t>.…...</w:t>
      </w:r>
      <w:r w:rsidR="004901CC">
        <w:rPr>
          <w:sz w:val="25"/>
          <w:szCs w:val="25"/>
        </w:rPr>
        <w:t>..........</w:t>
      </w:r>
      <w:r>
        <w:rPr>
          <w:sz w:val="25"/>
          <w:szCs w:val="25"/>
        </w:rPr>
        <w:t>6</w:t>
      </w:r>
    </w:p>
    <w:p w14:paraId="68EC5FE2" w14:textId="18D56DC0" w:rsidR="00D63059" w:rsidRPr="001A33D7" w:rsidRDefault="00D63059" w:rsidP="00D63059">
      <w:pPr>
        <w:tabs>
          <w:tab w:val="left" w:pos="567"/>
        </w:tabs>
        <w:contextualSpacing/>
        <w:jc w:val="both"/>
        <w:rPr>
          <w:sz w:val="25"/>
          <w:szCs w:val="25"/>
        </w:rPr>
      </w:pPr>
      <w:r w:rsidRPr="001A33D7">
        <w:rPr>
          <w:sz w:val="25"/>
          <w:szCs w:val="25"/>
        </w:rPr>
        <w:t xml:space="preserve">4. </w:t>
      </w:r>
      <w:r w:rsidRPr="001A33D7">
        <w:rPr>
          <w:bCs/>
          <w:sz w:val="25"/>
          <w:szCs w:val="25"/>
        </w:rPr>
        <w:t>Объем дисциплины</w:t>
      </w:r>
      <w:r>
        <w:rPr>
          <w:bCs/>
          <w:sz w:val="25"/>
          <w:szCs w:val="25"/>
        </w:rPr>
        <w:t xml:space="preserve"> </w:t>
      </w:r>
      <w:r w:rsidRPr="001A33D7">
        <w:rPr>
          <w:bCs/>
          <w:sz w:val="25"/>
          <w:szCs w:val="25"/>
        </w:rPr>
        <w:t>(модуля) в зачетных единицах и в академических часах с выделением объема аудиторной (лекции, семинары) и самостоятельной работы обучающихся</w:t>
      </w:r>
      <w:r>
        <w:rPr>
          <w:sz w:val="25"/>
          <w:szCs w:val="25"/>
        </w:rPr>
        <w:t>………………………………………………………………</w:t>
      </w:r>
      <w:proofErr w:type="gramStart"/>
      <w:r>
        <w:rPr>
          <w:sz w:val="25"/>
          <w:szCs w:val="25"/>
        </w:rPr>
        <w:t>…….</w:t>
      </w:r>
      <w:proofErr w:type="gramEnd"/>
      <w:r>
        <w:rPr>
          <w:sz w:val="25"/>
          <w:szCs w:val="25"/>
        </w:rPr>
        <w:t>.……</w:t>
      </w:r>
      <w:r w:rsidR="004901CC">
        <w:rPr>
          <w:sz w:val="25"/>
          <w:szCs w:val="25"/>
        </w:rPr>
        <w:t>……….</w:t>
      </w:r>
      <w:r>
        <w:rPr>
          <w:sz w:val="25"/>
          <w:szCs w:val="25"/>
        </w:rPr>
        <w:t>6</w:t>
      </w:r>
    </w:p>
    <w:p w14:paraId="4F274475" w14:textId="68274861" w:rsidR="00D63059" w:rsidRPr="001A33D7" w:rsidRDefault="00D63059" w:rsidP="00D63059">
      <w:pPr>
        <w:tabs>
          <w:tab w:val="left" w:pos="567"/>
        </w:tabs>
        <w:contextualSpacing/>
        <w:jc w:val="both"/>
        <w:rPr>
          <w:sz w:val="25"/>
          <w:szCs w:val="25"/>
        </w:rPr>
      </w:pPr>
      <w:r w:rsidRPr="001A33D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sz w:val="25"/>
          <w:szCs w:val="25"/>
        </w:rPr>
        <w:t>……………………………………………………………………….........</w:t>
      </w:r>
      <w:r w:rsidR="004901CC">
        <w:rPr>
          <w:sz w:val="25"/>
          <w:szCs w:val="25"/>
        </w:rPr>
        <w:t>..........</w:t>
      </w:r>
      <w:r w:rsidR="00FE384D">
        <w:rPr>
          <w:sz w:val="25"/>
          <w:szCs w:val="25"/>
        </w:rPr>
        <w:t>7</w:t>
      </w:r>
    </w:p>
    <w:p w14:paraId="307A10CD" w14:textId="08CE3790" w:rsidR="00D63059" w:rsidRPr="001A33D7" w:rsidRDefault="00D63059" w:rsidP="00D63059">
      <w:pPr>
        <w:tabs>
          <w:tab w:val="left" w:pos="567"/>
        </w:tabs>
        <w:contextualSpacing/>
        <w:jc w:val="both"/>
        <w:rPr>
          <w:sz w:val="25"/>
          <w:szCs w:val="25"/>
        </w:rPr>
      </w:pPr>
      <w:r w:rsidRPr="001A33D7">
        <w:rPr>
          <w:sz w:val="25"/>
          <w:szCs w:val="25"/>
        </w:rPr>
        <w:t>5.1. Содержание дис</w:t>
      </w:r>
      <w:r>
        <w:rPr>
          <w:sz w:val="25"/>
          <w:szCs w:val="25"/>
        </w:rPr>
        <w:t>циплины………………………………………...…………….......</w:t>
      </w:r>
      <w:r w:rsidR="004901CC">
        <w:rPr>
          <w:sz w:val="25"/>
          <w:szCs w:val="25"/>
        </w:rPr>
        <w:t>...........</w:t>
      </w:r>
      <w:r w:rsidR="00FE384D">
        <w:rPr>
          <w:sz w:val="25"/>
          <w:szCs w:val="25"/>
        </w:rPr>
        <w:t>7</w:t>
      </w:r>
    </w:p>
    <w:p w14:paraId="55E34936" w14:textId="2002749C" w:rsidR="00D63059" w:rsidRPr="001A33D7" w:rsidRDefault="00D63059" w:rsidP="00D63059">
      <w:pPr>
        <w:tabs>
          <w:tab w:val="left" w:pos="567"/>
        </w:tabs>
        <w:contextualSpacing/>
        <w:jc w:val="both"/>
        <w:rPr>
          <w:sz w:val="25"/>
          <w:szCs w:val="25"/>
        </w:rPr>
      </w:pPr>
      <w:r w:rsidRPr="001A33D7">
        <w:rPr>
          <w:sz w:val="25"/>
          <w:szCs w:val="25"/>
        </w:rPr>
        <w:t>5.2. Учебно-тематический</w:t>
      </w:r>
      <w:r>
        <w:rPr>
          <w:sz w:val="25"/>
          <w:szCs w:val="25"/>
        </w:rPr>
        <w:t xml:space="preserve"> план……………......................................................................</w:t>
      </w:r>
      <w:r w:rsidR="004901CC">
        <w:rPr>
          <w:sz w:val="25"/>
          <w:szCs w:val="25"/>
        </w:rPr>
        <w:t>.......</w:t>
      </w:r>
      <w:r>
        <w:rPr>
          <w:sz w:val="25"/>
          <w:szCs w:val="25"/>
        </w:rPr>
        <w:t>10</w:t>
      </w:r>
    </w:p>
    <w:p w14:paraId="0B7C7410" w14:textId="7980504D" w:rsidR="00D63059" w:rsidRPr="001A33D7" w:rsidRDefault="00D63059" w:rsidP="00D63059">
      <w:pPr>
        <w:tabs>
          <w:tab w:val="left" w:pos="567"/>
        </w:tabs>
        <w:contextualSpacing/>
        <w:jc w:val="both"/>
        <w:rPr>
          <w:sz w:val="25"/>
          <w:szCs w:val="25"/>
        </w:rPr>
      </w:pPr>
      <w:r w:rsidRPr="001A33D7">
        <w:rPr>
          <w:sz w:val="25"/>
          <w:szCs w:val="25"/>
        </w:rPr>
        <w:t>5.3. Содержание семинаров, п</w:t>
      </w:r>
      <w:r>
        <w:rPr>
          <w:sz w:val="25"/>
          <w:szCs w:val="25"/>
        </w:rPr>
        <w:t>рактических занятий …………</w:t>
      </w:r>
      <w:r w:rsidRPr="001A33D7">
        <w:rPr>
          <w:sz w:val="25"/>
          <w:szCs w:val="25"/>
        </w:rPr>
        <w:t>……...........</w:t>
      </w:r>
      <w:r>
        <w:rPr>
          <w:sz w:val="25"/>
          <w:szCs w:val="25"/>
        </w:rPr>
        <w:t>....................</w:t>
      </w:r>
      <w:r w:rsidR="004901CC">
        <w:rPr>
          <w:sz w:val="25"/>
          <w:szCs w:val="25"/>
        </w:rPr>
        <w:t>........</w:t>
      </w:r>
      <w:r w:rsidR="00D524EE">
        <w:rPr>
          <w:sz w:val="25"/>
          <w:szCs w:val="25"/>
        </w:rPr>
        <w:t>11</w:t>
      </w:r>
    </w:p>
    <w:p w14:paraId="407D3C51" w14:textId="796629C7" w:rsidR="00D63059" w:rsidRPr="001A33D7" w:rsidRDefault="00D63059" w:rsidP="00D63059">
      <w:pPr>
        <w:tabs>
          <w:tab w:val="left" w:pos="567"/>
        </w:tabs>
        <w:contextualSpacing/>
        <w:jc w:val="both"/>
        <w:rPr>
          <w:sz w:val="25"/>
          <w:szCs w:val="25"/>
        </w:rPr>
      </w:pPr>
      <w:r w:rsidRPr="001A33D7">
        <w:rPr>
          <w:sz w:val="25"/>
          <w:szCs w:val="25"/>
        </w:rPr>
        <w:t>6. Перечень учебно-методического обеспечения для самостоятельной работы обучающихся по дисциплине……………</w:t>
      </w:r>
      <w:r>
        <w:rPr>
          <w:sz w:val="25"/>
          <w:szCs w:val="25"/>
        </w:rPr>
        <w:t>……………………………</w:t>
      </w:r>
      <w:proofErr w:type="gramStart"/>
      <w:r>
        <w:rPr>
          <w:sz w:val="25"/>
          <w:szCs w:val="25"/>
        </w:rPr>
        <w:t>…….</w:t>
      </w:r>
      <w:proofErr w:type="gramEnd"/>
      <w:r>
        <w:rPr>
          <w:sz w:val="25"/>
          <w:szCs w:val="25"/>
        </w:rPr>
        <w:t>……...…</w:t>
      </w:r>
      <w:r w:rsidR="004901CC">
        <w:rPr>
          <w:sz w:val="25"/>
          <w:szCs w:val="25"/>
        </w:rPr>
        <w:t>………</w:t>
      </w:r>
      <w:r w:rsidR="00FE384D">
        <w:rPr>
          <w:sz w:val="25"/>
          <w:szCs w:val="25"/>
        </w:rPr>
        <w:t>12</w:t>
      </w:r>
    </w:p>
    <w:p w14:paraId="1F7FB33D" w14:textId="354D8342" w:rsidR="00D63059" w:rsidRPr="001A33D7" w:rsidRDefault="00D63059" w:rsidP="00D63059">
      <w:pPr>
        <w:tabs>
          <w:tab w:val="left" w:pos="567"/>
        </w:tabs>
        <w:contextualSpacing/>
        <w:jc w:val="both"/>
        <w:rPr>
          <w:sz w:val="25"/>
          <w:szCs w:val="25"/>
        </w:rPr>
      </w:pPr>
      <w:r w:rsidRPr="001A33D7">
        <w:rPr>
          <w:sz w:val="25"/>
          <w:szCs w:val="25"/>
        </w:rPr>
        <w:t>6.1. Перечень вопросов, отводимых на самостоятельное освоение дисциплины, формы внеаудиторной самостоятельной рабо</w:t>
      </w:r>
      <w:r>
        <w:rPr>
          <w:sz w:val="25"/>
          <w:szCs w:val="25"/>
        </w:rPr>
        <w:t>ты …………………………………………......</w:t>
      </w:r>
      <w:r w:rsidR="004901CC">
        <w:rPr>
          <w:sz w:val="25"/>
          <w:szCs w:val="25"/>
        </w:rPr>
        <w:t>..........</w:t>
      </w:r>
      <w:r w:rsidR="00FE384D">
        <w:rPr>
          <w:sz w:val="25"/>
          <w:szCs w:val="25"/>
        </w:rPr>
        <w:t>12</w:t>
      </w:r>
    </w:p>
    <w:p w14:paraId="010BED67" w14:textId="6128895D" w:rsidR="00D63059" w:rsidRPr="001A33D7" w:rsidRDefault="00D63059" w:rsidP="00D63059">
      <w:pPr>
        <w:tabs>
          <w:tab w:val="left" w:pos="567"/>
        </w:tabs>
        <w:contextualSpacing/>
        <w:jc w:val="both"/>
        <w:rPr>
          <w:sz w:val="25"/>
          <w:szCs w:val="25"/>
        </w:rPr>
      </w:pPr>
      <w:r w:rsidRPr="001A33D7">
        <w:rPr>
          <w:sz w:val="25"/>
          <w:szCs w:val="25"/>
        </w:rPr>
        <w:t>6.2. Перечень вопросов, заданий, тем для подготов</w:t>
      </w:r>
      <w:r>
        <w:rPr>
          <w:sz w:val="25"/>
          <w:szCs w:val="25"/>
        </w:rPr>
        <w:t>ки к текущему контролю ……</w:t>
      </w:r>
      <w:r w:rsidR="004901CC">
        <w:rPr>
          <w:sz w:val="25"/>
          <w:szCs w:val="25"/>
        </w:rPr>
        <w:t>…</w:t>
      </w:r>
      <w:proofErr w:type="gramStart"/>
      <w:r w:rsidR="004901CC">
        <w:rPr>
          <w:sz w:val="25"/>
          <w:szCs w:val="25"/>
        </w:rPr>
        <w:t>…….</w:t>
      </w:r>
      <w:proofErr w:type="gramEnd"/>
      <w:r w:rsidR="00FE384D">
        <w:rPr>
          <w:sz w:val="25"/>
          <w:szCs w:val="25"/>
        </w:rPr>
        <w:t>13</w:t>
      </w:r>
    </w:p>
    <w:p w14:paraId="419F2B69" w14:textId="51AD5228" w:rsidR="00D63059" w:rsidRPr="001A33D7" w:rsidRDefault="00D63059" w:rsidP="00D63059">
      <w:pPr>
        <w:tabs>
          <w:tab w:val="left" w:pos="567"/>
        </w:tabs>
        <w:contextualSpacing/>
        <w:jc w:val="both"/>
        <w:rPr>
          <w:sz w:val="25"/>
          <w:szCs w:val="25"/>
        </w:rPr>
      </w:pPr>
      <w:r w:rsidRPr="001A33D7">
        <w:rPr>
          <w:sz w:val="25"/>
          <w:szCs w:val="25"/>
        </w:rPr>
        <w:t>7.</w:t>
      </w:r>
      <w:r w:rsidR="00B54E74">
        <w:rPr>
          <w:sz w:val="25"/>
          <w:szCs w:val="25"/>
        </w:rPr>
        <w:t xml:space="preserve"> </w:t>
      </w:r>
      <w:r w:rsidRPr="001A33D7">
        <w:rPr>
          <w:sz w:val="25"/>
          <w:szCs w:val="25"/>
        </w:rPr>
        <w:t>Фонд оценочных средств для проведения промежуточной аттестации обучающихся по дисциплине…………</w:t>
      </w:r>
      <w:proofErr w:type="gramStart"/>
      <w:r>
        <w:rPr>
          <w:sz w:val="25"/>
          <w:szCs w:val="25"/>
        </w:rPr>
        <w:t>…….</w:t>
      </w:r>
      <w:proofErr w:type="gramEnd"/>
      <w:r>
        <w:rPr>
          <w:sz w:val="25"/>
          <w:szCs w:val="25"/>
        </w:rPr>
        <w:t>.……..…………………………………………………....</w:t>
      </w:r>
      <w:r w:rsidR="004901CC">
        <w:rPr>
          <w:sz w:val="25"/>
          <w:szCs w:val="25"/>
        </w:rPr>
        <w:t>.............</w:t>
      </w:r>
      <w:r w:rsidR="00FE384D">
        <w:rPr>
          <w:sz w:val="25"/>
          <w:szCs w:val="25"/>
        </w:rPr>
        <w:t>17</w:t>
      </w:r>
    </w:p>
    <w:p w14:paraId="12512E52" w14:textId="1EBF55C8" w:rsidR="00D63059" w:rsidRPr="001A33D7" w:rsidRDefault="00D63059" w:rsidP="00D63059">
      <w:pPr>
        <w:tabs>
          <w:tab w:val="left" w:pos="567"/>
        </w:tabs>
        <w:contextualSpacing/>
        <w:jc w:val="both"/>
        <w:rPr>
          <w:sz w:val="25"/>
          <w:szCs w:val="25"/>
        </w:rPr>
      </w:pPr>
      <w:r w:rsidRPr="001A33D7">
        <w:rPr>
          <w:sz w:val="25"/>
          <w:szCs w:val="25"/>
        </w:rPr>
        <w:t>8. Перечень основной и дополнительной учебной литературы, необходимой для освоения дисциплины</w:t>
      </w:r>
      <w:proofErr w:type="gramStart"/>
      <w:r w:rsidRPr="001A33D7">
        <w:rPr>
          <w:sz w:val="25"/>
          <w:szCs w:val="25"/>
        </w:rPr>
        <w:t xml:space="preserve"> …</w:t>
      </w:r>
      <w:r>
        <w:rPr>
          <w:sz w:val="25"/>
          <w:szCs w:val="25"/>
        </w:rPr>
        <w:t>.</w:t>
      </w:r>
      <w:proofErr w:type="gramEnd"/>
      <w:r>
        <w:rPr>
          <w:sz w:val="25"/>
          <w:szCs w:val="25"/>
        </w:rPr>
        <w:t>………………………..……………………………..…….…</w:t>
      </w:r>
      <w:r w:rsidR="004901CC">
        <w:rPr>
          <w:sz w:val="25"/>
          <w:szCs w:val="25"/>
        </w:rPr>
        <w:t>……………….</w:t>
      </w:r>
      <w:r w:rsidR="00FE384D">
        <w:rPr>
          <w:sz w:val="25"/>
          <w:szCs w:val="25"/>
        </w:rPr>
        <w:t>2</w:t>
      </w:r>
      <w:r w:rsidR="00D524EE">
        <w:rPr>
          <w:sz w:val="25"/>
          <w:szCs w:val="25"/>
        </w:rPr>
        <w:t>5</w:t>
      </w:r>
    </w:p>
    <w:p w14:paraId="4F6AB031" w14:textId="7ACE7781" w:rsidR="00D63059" w:rsidRPr="001A33D7" w:rsidRDefault="00D63059" w:rsidP="00D63059">
      <w:pPr>
        <w:tabs>
          <w:tab w:val="left" w:pos="567"/>
        </w:tabs>
        <w:contextualSpacing/>
        <w:jc w:val="both"/>
        <w:rPr>
          <w:sz w:val="25"/>
          <w:szCs w:val="25"/>
        </w:rPr>
      </w:pPr>
      <w:r w:rsidRPr="001A33D7">
        <w:rPr>
          <w:sz w:val="25"/>
          <w:szCs w:val="25"/>
        </w:rPr>
        <w:t>9. Перечень ресурсов информационно-телекоммуникационной сети «Интернет», необходимых для освоен</w:t>
      </w:r>
      <w:r>
        <w:rPr>
          <w:sz w:val="25"/>
          <w:szCs w:val="25"/>
        </w:rPr>
        <w:t>ия дисциплины…………………………………………...…</w:t>
      </w:r>
      <w:proofErr w:type="gramStart"/>
      <w:r w:rsidR="004901CC">
        <w:rPr>
          <w:sz w:val="25"/>
          <w:szCs w:val="25"/>
        </w:rPr>
        <w:t>…….</w:t>
      </w:r>
      <w:proofErr w:type="gramEnd"/>
      <w:r w:rsidR="004901CC">
        <w:rPr>
          <w:sz w:val="25"/>
          <w:szCs w:val="25"/>
        </w:rPr>
        <w:t>.</w:t>
      </w:r>
      <w:r w:rsidR="00FE384D">
        <w:rPr>
          <w:sz w:val="25"/>
          <w:szCs w:val="25"/>
        </w:rPr>
        <w:t>2</w:t>
      </w:r>
      <w:r w:rsidR="00306978">
        <w:rPr>
          <w:sz w:val="25"/>
          <w:szCs w:val="25"/>
        </w:rPr>
        <w:t>6</w:t>
      </w:r>
    </w:p>
    <w:p w14:paraId="4AF62EAD" w14:textId="0A0735F9" w:rsidR="00D63059" w:rsidRPr="001A33D7" w:rsidRDefault="00D63059" w:rsidP="00D63059">
      <w:pPr>
        <w:tabs>
          <w:tab w:val="left" w:pos="567"/>
        </w:tabs>
        <w:contextualSpacing/>
        <w:jc w:val="both"/>
        <w:rPr>
          <w:sz w:val="25"/>
          <w:szCs w:val="25"/>
        </w:rPr>
      </w:pPr>
      <w:r w:rsidRPr="001A33D7">
        <w:rPr>
          <w:sz w:val="25"/>
          <w:szCs w:val="25"/>
        </w:rPr>
        <w:t>10. Методические указания для обучающихся по освоению дисциплины………………</w:t>
      </w:r>
      <w:r>
        <w:rPr>
          <w:sz w:val="25"/>
          <w:szCs w:val="25"/>
        </w:rPr>
        <w:t>………………………………………………………………</w:t>
      </w:r>
      <w:r w:rsidR="004901CC">
        <w:rPr>
          <w:sz w:val="25"/>
          <w:szCs w:val="25"/>
        </w:rPr>
        <w:t>……</w:t>
      </w:r>
      <w:r w:rsidR="00306978">
        <w:rPr>
          <w:sz w:val="25"/>
          <w:szCs w:val="25"/>
        </w:rPr>
        <w:t>27</w:t>
      </w:r>
    </w:p>
    <w:p w14:paraId="61698BBF" w14:textId="733BECB9" w:rsidR="00D63059" w:rsidRDefault="00D63059" w:rsidP="00D63059">
      <w:pPr>
        <w:tabs>
          <w:tab w:val="left" w:pos="0"/>
          <w:tab w:val="left" w:pos="567"/>
          <w:tab w:val="left" w:pos="993"/>
        </w:tabs>
        <w:contextualSpacing/>
        <w:jc w:val="both"/>
        <w:rPr>
          <w:sz w:val="25"/>
          <w:szCs w:val="25"/>
        </w:rPr>
      </w:pPr>
      <w:r w:rsidRPr="001A33D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Pr>
          <w:sz w:val="25"/>
          <w:szCs w:val="25"/>
        </w:rPr>
        <w:t>..................................................................................</w:t>
      </w:r>
      <w:r w:rsidRPr="001A33D7">
        <w:rPr>
          <w:sz w:val="25"/>
          <w:szCs w:val="25"/>
        </w:rPr>
        <w:t>................</w:t>
      </w:r>
      <w:r w:rsidR="004901CC">
        <w:rPr>
          <w:sz w:val="25"/>
          <w:szCs w:val="25"/>
        </w:rPr>
        <w:t>....</w:t>
      </w:r>
      <w:r w:rsidR="00D524EE">
        <w:rPr>
          <w:sz w:val="25"/>
          <w:szCs w:val="25"/>
        </w:rPr>
        <w:t>28</w:t>
      </w:r>
    </w:p>
    <w:p w14:paraId="05B5B4DE" w14:textId="33A7F821" w:rsidR="00FB5648" w:rsidRPr="00DC1650" w:rsidRDefault="00FB5648" w:rsidP="00FB5648">
      <w:pPr>
        <w:pStyle w:val="af3"/>
        <w:tabs>
          <w:tab w:val="left" w:pos="709"/>
        </w:tabs>
        <w:ind w:left="0"/>
        <w:jc w:val="both"/>
      </w:pPr>
      <w:r w:rsidRPr="00DC1650">
        <w:t xml:space="preserve">11.1. </w:t>
      </w:r>
      <w:r w:rsidRPr="00DC1650">
        <w:tab/>
        <w:t>Комплект лицензионного программного обеспечения ……………………………...</w:t>
      </w:r>
      <w:r w:rsidR="00FE384D">
        <w:t>......</w:t>
      </w:r>
      <w:r w:rsidR="00D524EE">
        <w:t>28</w:t>
      </w:r>
    </w:p>
    <w:p w14:paraId="26E86A5D" w14:textId="51E5698B" w:rsidR="00FB5648" w:rsidRPr="00DC1650" w:rsidRDefault="00FB5648" w:rsidP="00FB5648">
      <w:pPr>
        <w:pStyle w:val="af3"/>
        <w:tabs>
          <w:tab w:val="left" w:pos="709"/>
        </w:tabs>
        <w:ind w:left="0"/>
        <w:jc w:val="both"/>
      </w:pPr>
      <w:r w:rsidRPr="00DC1650">
        <w:t xml:space="preserve">11.2. </w:t>
      </w:r>
      <w:r w:rsidRPr="00DC1650">
        <w:tab/>
        <w:t>Современные профессиональные базы данных и информационные справочные системы …………………………………………………………………………………………</w:t>
      </w:r>
      <w:r w:rsidR="00D524EE">
        <w:t>…28</w:t>
      </w:r>
    </w:p>
    <w:p w14:paraId="3D4530BA" w14:textId="53E8BD94" w:rsidR="00FB5648" w:rsidRPr="00DC1650" w:rsidRDefault="00FB5648" w:rsidP="00FB5648">
      <w:pPr>
        <w:pStyle w:val="af3"/>
        <w:tabs>
          <w:tab w:val="left" w:pos="709"/>
        </w:tabs>
        <w:ind w:left="0"/>
        <w:jc w:val="both"/>
      </w:pPr>
      <w:r w:rsidRPr="00DC1650">
        <w:t xml:space="preserve">11.3. </w:t>
      </w:r>
      <w:r w:rsidRPr="00DC1650">
        <w:tab/>
        <w:t>Сертифицированные программные и аппаратные средства защиты информации …</w:t>
      </w:r>
      <w:r w:rsidR="00FE384D">
        <w:t>…</w:t>
      </w:r>
      <w:r w:rsidR="00306978">
        <w:t>29</w:t>
      </w:r>
    </w:p>
    <w:p w14:paraId="2923039E" w14:textId="138DD615" w:rsidR="00D63059" w:rsidRPr="001A33D7" w:rsidRDefault="00D63059" w:rsidP="00D63059">
      <w:pPr>
        <w:tabs>
          <w:tab w:val="left" w:pos="426"/>
          <w:tab w:val="left" w:pos="567"/>
          <w:tab w:val="left" w:pos="709"/>
        </w:tabs>
        <w:contextualSpacing/>
        <w:jc w:val="both"/>
        <w:rPr>
          <w:sz w:val="25"/>
          <w:szCs w:val="25"/>
        </w:rPr>
      </w:pPr>
      <w:r w:rsidRPr="001A33D7">
        <w:rPr>
          <w:sz w:val="25"/>
          <w:szCs w:val="25"/>
        </w:rPr>
        <w:t>12. Описание материально-технической базы, необходимой для осуществления образовательного процесса по дисциплине…...………………………………….............</w:t>
      </w:r>
      <w:r w:rsidR="004901CC">
        <w:rPr>
          <w:sz w:val="25"/>
          <w:szCs w:val="25"/>
        </w:rPr>
        <w:t>.</w:t>
      </w:r>
      <w:r w:rsidR="00FE384D">
        <w:rPr>
          <w:sz w:val="25"/>
          <w:szCs w:val="25"/>
        </w:rPr>
        <w:t>..</w:t>
      </w:r>
      <w:r w:rsidR="004901CC">
        <w:rPr>
          <w:sz w:val="25"/>
          <w:szCs w:val="25"/>
        </w:rPr>
        <w:t>..</w:t>
      </w:r>
      <w:r w:rsidR="00306978">
        <w:rPr>
          <w:sz w:val="25"/>
          <w:szCs w:val="25"/>
        </w:rPr>
        <w:t>29</w:t>
      </w:r>
    </w:p>
    <w:p w14:paraId="4AF854E0" w14:textId="247D127D" w:rsidR="00DB11C9" w:rsidRDefault="00DB11C9" w:rsidP="0000621A">
      <w:pPr>
        <w:ind w:left="851" w:right="-36"/>
        <w:jc w:val="both"/>
      </w:pPr>
    </w:p>
    <w:p w14:paraId="6D3B1655" w14:textId="2EF9708F" w:rsidR="00DB11C9" w:rsidRDefault="00DB11C9" w:rsidP="0000621A">
      <w:pPr>
        <w:ind w:left="851" w:right="-36"/>
        <w:jc w:val="both"/>
      </w:pPr>
    </w:p>
    <w:p w14:paraId="325FE4C2" w14:textId="77777777" w:rsidR="00D524EE" w:rsidRDefault="00D524EE" w:rsidP="0000621A">
      <w:pPr>
        <w:ind w:left="851" w:right="-36"/>
        <w:jc w:val="both"/>
      </w:pPr>
    </w:p>
    <w:p w14:paraId="47BD5A09" w14:textId="70FC4CA2" w:rsidR="00DB11C9" w:rsidRDefault="00DB11C9" w:rsidP="0000621A">
      <w:pPr>
        <w:ind w:left="851" w:right="-36"/>
        <w:jc w:val="both"/>
      </w:pPr>
    </w:p>
    <w:p w14:paraId="1A14E11C" w14:textId="01A9DC1D" w:rsidR="00DB11C9" w:rsidRDefault="00DB11C9" w:rsidP="0000621A">
      <w:pPr>
        <w:ind w:left="851" w:right="-36"/>
        <w:jc w:val="both"/>
      </w:pPr>
    </w:p>
    <w:p w14:paraId="6C6DFA8E" w14:textId="0F5A6CC7" w:rsidR="00B54E74" w:rsidRDefault="00B54E74" w:rsidP="0000621A">
      <w:pPr>
        <w:ind w:left="851" w:right="-36"/>
        <w:jc w:val="both"/>
      </w:pPr>
    </w:p>
    <w:p w14:paraId="1B0BC957" w14:textId="4F484E53" w:rsidR="00B54E74" w:rsidRDefault="00B54E74" w:rsidP="0000621A">
      <w:pPr>
        <w:ind w:left="851" w:right="-36"/>
        <w:jc w:val="both"/>
      </w:pPr>
    </w:p>
    <w:p w14:paraId="23F1A636" w14:textId="597F1495" w:rsidR="00B54E74" w:rsidRDefault="00B54E74" w:rsidP="0000621A">
      <w:pPr>
        <w:ind w:left="851" w:right="-36"/>
        <w:jc w:val="both"/>
      </w:pPr>
    </w:p>
    <w:p w14:paraId="7B458093" w14:textId="77777777" w:rsidR="00B54E74" w:rsidRDefault="00B54E74" w:rsidP="0000621A">
      <w:pPr>
        <w:ind w:left="851" w:right="-36"/>
        <w:jc w:val="both"/>
      </w:pPr>
    </w:p>
    <w:p w14:paraId="7C24B5C1" w14:textId="083AF3DF" w:rsidR="00D63059" w:rsidRDefault="00D63059" w:rsidP="0000621A">
      <w:pPr>
        <w:ind w:left="851" w:right="-36"/>
        <w:jc w:val="both"/>
      </w:pPr>
    </w:p>
    <w:p w14:paraId="19C932B6" w14:textId="77777777" w:rsidR="009A3409" w:rsidRDefault="002212D1" w:rsidP="006A26E4">
      <w:pPr>
        <w:pStyle w:val="110"/>
        <w:numPr>
          <w:ilvl w:val="0"/>
          <w:numId w:val="3"/>
        </w:numPr>
        <w:tabs>
          <w:tab w:val="left" w:pos="426"/>
        </w:tabs>
        <w:spacing w:before="120" w:after="120"/>
        <w:ind w:left="0" w:firstLine="0"/>
      </w:pPr>
      <w:bookmarkStart w:id="19" w:name="_Toc105591671"/>
      <w:bookmarkStart w:id="20" w:name="_Toc121920829"/>
      <w:bookmarkStart w:id="21" w:name="_Toc141773152"/>
      <w:r w:rsidRPr="00C46349">
        <w:lastRenderedPageBreak/>
        <w:t>Наименование</w:t>
      </w:r>
      <w:r w:rsidRPr="00B73790">
        <w:t xml:space="preserve"> </w:t>
      </w:r>
      <w:r>
        <w:t>дисциплины</w:t>
      </w:r>
      <w:bookmarkEnd w:id="19"/>
      <w:bookmarkEnd w:id="20"/>
      <w:bookmarkEnd w:id="21"/>
    </w:p>
    <w:p w14:paraId="03BEAFE4" w14:textId="23D48B43" w:rsidR="00C67F1C" w:rsidRPr="00DE1A2C" w:rsidRDefault="00C67F1C" w:rsidP="00C67F1C">
      <w:pPr>
        <w:spacing w:before="163"/>
        <w:ind w:right="-36"/>
        <w:jc w:val="both"/>
        <w:rPr>
          <w:color w:val="2C2D2E"/>
          <w:sz w:val="28"/>
          <w:szCs w:val="28"/>
          <w:lang w:bidi="ru-RU"/>
        </w:rPr>
      </w:pPr>
      <w:r w:rsidRPr="00DE1A2C">
        <w:rPr>
          <w:color w:val="2C2D2E"/>
          <w:sz w:val="28"/>
          <w:szCs w:val="28"/>
          <w:lang w:bidi="ru-RU"/>
        </w:rPr>
        <w:t>Защита прав кредиторов при банкротстве юридических лиц и граждан</w:t>
      </w:r>
    </w:p>
    <w:p w14:paraId="64345B8F" w14:textId="77777777" w:rsidR="0096104D" w:rsidRPr="0096104D" w:rsidRDefault="0096104D" w:rsidP="0096104D">
      <w:pPr>
        <w:spacing w:before="163"/>
        <w:ind w:right="-36"/>
        <w:rPr>
          <w:sz w:val="28"/>
          <w:szCs w:val="28"/>
        </w:rPr>
      </w:pPr>
    </w:p>
    <w:p w14:paraId="1B163861" w14:textId="77777777" w:rsidR="00DE1A2C" w:rsidRDefault="00DE1A2C" w:rsidP="00DE1A2C">
      <w:pPr>
        <w:spacing w:line="276" w:lineRule="auto"/>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11379B64" w14:textId="366AC33A" w:rsidR="0059301D" w:rsidRPr="002310D9" w:rsidRDefault="0059301D" w:rsidP="0059301D">
      <w:pPr>
        <w:pStyle w:val="a3"/>
        <w:tabs>
          <w:tab w:val="left" w:pos="851"/>
        </w:tabs>
        <w:ind w:left="0" w:right="-36" w:firstLine="567"/>
        <w:jc w:val="both"/>
      </w:pPr>
    </w:p>
    <w:tbl>
      <w:tblPr>
        <w:tblStyle w:val="af1"/>
        <w:tblW w:w="5443" w:type="pct"/>
        <w:tblInd w:w="-572" w:type="dxa"/>
        <w:tblLayout w:type="fixed"/>
        <w:tblLook w:val="04A0" w:firstRow="1" w:lastRow="0" w:firstColumn="1" w:lastColumn="0" w:noHBand="0" w:noVBand="1"/>
      </w:tblPr>
      <w:tblGrid>
        <w:gridCol w:w="1277"/>
        <w:gridCol w:w="2412"/>
        <w:gridCol w:w="2690"/>
        <w:gridCol w:w="4106"/>
      </w:tblGrid>
      <w:tr w:rsidR="00B62BB4" w:rsidRPr="002310D9" w14:paraId="76139569" w14:textId="77777777" w:rsidTr="00AB14D2">
        <w:tc>
          <w:tcPr>
            <w:tcW w:w="609" w:type="pct"/>
          </w:tcPr>
          <w:p w14:paraId="1396CD33" w14:textId="77777777" w:rsidR="000B3B67" w:rsidRPr="00B47CD5" w:rsidRDefault="000B3B67" w:rsidP="00B62BB4">
            <w:pPr>
              <w:tabs>
                <w:tab w:val="left" w:pos="34"/>
              </w:tabs>
              <w:ind w:right="34"/>
              <w:contextualSpacing/>
              <w:jc w:val="center"/>
              <w:rPr>
                <w:b/>
              </w:rPr>
            </w:pPr>
            <w:r w:rsidRPr="00B47CD5">
              <w:rPr>
                <w:b/>
              </w:rPr>
              <w:t>Код компетенции</w:t>
            </w:r>
          </w:p>
        </w:tc>
        <w:tc>
          <w:tcPr>
            <w:tcW w:w="1150" w:type="pct"/>
          </w:tcPr>
          <w:p w14:paraId="1B4ADBA5" w14:textId="77777777" w:rsidR="000B3B67" w:rsidRPr="00B47CD5" w:rsidRDefault="000B3B67" w:rsidP="00B82909">
            <w:pPr>
              <w:tabs>
                <w:tab w:val="left" w:pos="540"/>
              </w:tabs>
              <w:contextualSpacing/>
              <w:jc w:val="both"/>
              <w:rPr>
                <w:b/>
              </w:rPr>
            </w:pPr>
            <w:r w:rsidRPr="00B47CD5">
              <w:rPr>
                <w:b/>
              </w:rPr>
              <w:t>Наименование компетенции</w:t>
            </w:r>
          </w:p>
        </w:tc>
        <w:tc>
          <w:tcPr>
            <w:tcW w:w="1283" w:type="pct"/>
          </w:tcPr>
          <w:p w14:paraId="21D912AC" w14:textId="77777777" w:rsidR="000B3B67" w:rsidRPr="00B47CD5" w:rsidRDefault="000B3B67" w:rsidP="00B82909">
            <w:pPr>
              <w:tabs>
                <w:tab w:val="left" w:pos="540"/>
              </w:tabs>
              <w:contextualSpacing/>
              <w:jc w:val="both"/>
              <w:rPr>
                <w:b/>
              </w:rPr>
            </w:pPr>
            <w:r w:rsidRPr="00B47CD5">
              <w:rPr>
                <w:b/>
              </w:rPr>
              <w:t>Индикаторы достижения компетенции</w:t>
            </w:r>
          </w:p>
        </w:tc>
        <w:tc>
          <w:tcPr>
            <w:tcW w:w="1958" w:type="pct"/>
          </w:tcPr>
          <w:p w14:paraId="1FAE2023" w14:textId="77777777" w:rsidR="000B3B67" w:rsidRPr="00B47CD5" w:rsidRDefault="000B3B67" w:rsidP="00B82909">
            <w:pPr>
              <w:tabs>
                <w:tab w:val="left" w:pos="540"/>
              </w:tabs>
              <w:contextualSpacing/>
              <w:jc w:val="both"/>
              <w:rPr>
                <w:b/>
              </w:rPr>
            </w:pPr>
            <w:r w:rsidRPr="00B47CD5">
              <w:rPr>
                <w:b/>
              </w:rPr>
              <w:t>Результаты обучения (умения и знания), соотнесенные с индикаторами достижения компетенции</w:t>
            </w:r>
          </w:p>
        </w:tc>
      </w:tr>
      <w:tr w:rsidR="002310D9" w:rsidRPr="0096104D" w14:paraId="079DD58D" w14:textId="77777777" w:rsidTr="00AB14D2">
        <w:tc>
          <w:tcPr>
            <w:tcW w:w="609" w:type="pct"/>
            <w:vMerge w:val="restart"/>
          </w:tcPr>
          <w:p w14:paraId="6857CDE9" w14:textId="38969D43" w:rsidR="002310D9" w:rsidRPr="002310D9" w:rsidRDefault="002310D9" w:rsidP="00B62BB4">
            <w:pPr>
              <w:tabs>
                <w:tab w:val="left" w:pos="34"/>
              </w:tabs>
              <w:ind w:right="34"/>
              <w:contextualSpacing/>
              <w:jc w:val="center"/>
            </w:pPr>
            <w:r w:rsidRPr="002310D9">
              <w:t>ПК-3</w:t>
            </w:r>
          </w:p>
        </w:tc>
        <w:tc>
          <w:tcPr>
            <w:tcW w:w="1150" w:type="pct"/>
            <w:vMerge w:val="restart"/>
          </w:tcPr>
          <w:p w14:paraId="0B834BB9" w14:textId="18D5EF54" w:rsidR="002310D9" w:rsidRPr="00137473" w:rsidRDefault="002310D9" w:rsidP="002310D9">
            <w:pPr>
              <w:tabs>
                <w:tab w:val="left" w:pos="540"/>
              </w:tabs>
              <w:contextualSpacing/>
            </w:pPr>
            <w:r w:rsidRPr="00137473">
              <w:rPr>
                <w:bCs/>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tc>
        <w:tc>
          <w:tcPr>
            <w:tcW w:w="1283" w:type="pct"/>
          </w:tcPr>
          <w:p w14:paraId="46FCB726" w14:textId="7E83671D" w:rsidR="002310D9" w:rsidRPr="00137473" w:rsidRDefault="002310D9" w:rsidP="002310D9">
            <w:pPr>
              <w:widowControl w:val="0"/>
              <w:autoSpaceDE w:val="0"/>
              <w:autoSpaceDN w:val="0"/>
              <w:adjustRightInd w:val="0"/>
              <w:rPr>
                <w:rFonts w:eastAsia="Calibri"/>
              </w:rPr>
            </w:pPr>
            <w:r w:rsidRPr="00137473">
              <w:rPr>
                <w:rFonts w:eastAsia="Calibri"/>
              </w:rPr>
              <w:t>1.</w:t>
            </w:r>
            <w:r w:rsidR="00AB14D2">
              <w:rPr>
                <w:rFonts w:eastAsia="Calibri"/>
              </w:rPr>
              <w:t xml:space="preserve"> </w:t>
            </w:r>
            <w:r w:rsidRPr="00137473">
              <w:rPr>
                <w:rFonts w:eastAsia="Calibri"/>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1958" w:type="pct"/>
          </w:tcPr>
          <w:p w14:paraId="5081AE52" w14:textId="6F0FD76B" w:rsidR="00A47AA6" w:rsidRPr="00137473" w:rsidRDefault="00A47AA6" w:rsidP="00BD7364">
            <w:pPr>
              <w:tabs>
                <w:tab w:val="left" w:pos="540"/>
                <w:tab w:val="left" w:pos="851"/>
              </w:tabs>
              <w:ind w:right="-36"/>
              <w:contextualSpacing/>
              <w:jc w:val="both"/>
              <w:rPr>
                <w:iCs/>
              </w:rPr>
            </w:pPr>
            <w:r w:rsidRPr="00137473">
              <w:rPr>
                <w:b/>
                <w:bCs/>
                <w:iCs/>
              </w:rPr>
              <w:t>Знать:</w:t>
            </w:r>
            <w:r w:rsidRPr="00137473">
              <w:rPr>
                <w:iCs/>
              </w:rPr>
              <w:t xml:space="preserve"> актуальные   теоретические   и практические проблемы     правового регулирования </w:t>
            </w:r>
            <w:r w:rsidR="00D53985" w:rsidRPr="00137473">
              <w:rPr>
                <w:iCs/>
              </w:rPr>
              <w:t>несостоятельности (банкротства).</w:t>
            </w:r>
          </w:p>
          <w:p w14:paraId="680AF675" w14:textId="0DFAEE3F" w:rsidR="002310D9" w:rsidRPr="00137473" w:rsidRDefault="00A47AA6" w:rsidP="00BD7364">
            <w:pPr>
              <w:tabs>
                <w:tab w:val="left" w:pos="540"/>
                <w:tab w:val="left" w:pos="851"/>
              </w:tabs>
              <w:ind w:right="-36"/>
              <w:contextualSpacing/>
              <w:jc w:val="both"/>
            </w:pPr>
            <w:r w:rsidRPr="00137473">
              <w:rPr>
                <w:b/>
                <w:bCs/>
                <w:iCs/>
              </w:rPr>
              <w:t>Уметь:</w:t>
            </w:r>
            <w:r w:rsidRPr="00137473">
              <w:rPr>
                <w:iCs/>
              </w:rPr>
              <w:t xml:space="preserve"> системно     анализировать источники   правового   регулирования</w:t>
            </w:r>
            <w:r w:rsidR="00BD196A" w:rsidRPr="00137473">
              <w:rPr>
                <w:iCs/>
              </w:rPr>
              <w:t xml:space="preserve"> </w:t>
            </w:r>
            <w:r w:rsidRPr="00137473">
              <w:rPr>
                <w:iCs/>
              </w:rPr>
              <w:t xml:space="preserve">отношений в   сфере   </w:t>
            </w:r>
            <w:r w:rsidR="008B4A71" w:rsidRPr="00137473">
              <w:rPr>
                <w:iCs/>
              </w:rPr>
              <w:t>несостоятельности (банкротства)</w:t>
            </w:r>
            <w:r w:rsidRPr="00137473">
              <w:rPr>
                <w:iCs/>
              </w:rPr>
              <w:t>,</w:t>
            </w:r>
            <w:r w:rsidR="008B4A71" w:rsidRPr="00137473">
              <w:rPr>
                <w:iCs/>
              </w:rPr>
              <w:t xml:space="preserve"> </w:t>
            </w:r>
            <w:r w:rsidRPr="00137473">
              <w:rPr>
                <w:iCs/>
              </w:rPr>
              <w:t>юридическую         доктрину        и</w:t>
            </w:r>
            <w:r w:rsidR="008B4A71" w:rsidRPr="00137473">
              <w:rPr>
                <w:iCs/>
              </w:rPr>
              <w:t xml:space="preserve"> </w:t>
            </w:r>
            <w:r w:rsidRPr="00137473">
              <w:rPr>
                <w:iCs/>
              </w:rPr>
              <w:t>правоприменительную         практику;</w:t>
            </w:r>
            <w:r w:rsidR="008B4A71" w:rsidRPr="00137473">
              <w:rPr>
                <w:iCs/>
              </w:rPr>
              <w:t xml:space="preserve"> </w:t>
            </w:r>
            <w:r w:rsidRPr="00137473">
              <w:rPr>
                <w:iCs/>
              </w:rPr>
              <w:t>применять   метод   критического   анализа</w:t>
            </w:r>
            <w:r w:rsidR="008B4A71" w:rsidRPr="00137473">
              <w:rPr>
                <w:iCs/>
              </w:rPr>
              <w:t xml:space="preserve"> </w:t>
            </w:r>
            <w:r w:rsidRPr="00137473">
              <w:rPr>
                <w:iCs/>
              </w:rPr>
              <w:t xml:space="preserve">проблемных   </w:t>
            </w:r>
            <w:proofErr w:type="gramStart"/>
            <w:r w:rsidR="00D53985" w:rsidRPr="00137473">
              <w:rPr>
                <w:iCs/>
              </w:rPr>
              <w:t xml:space="preserve">ситуаций,  </w:t>
            </w:r>
            <w:r w:rsidRPr="00137473">
              <w:rPr>
                <w:iCs/>
              </w:rPr>
              <w:t>возникающих</w:t>
            </w:r>
            <w:proofErr w:type="gramEnd"/>
            <w:r w:rsidRPr="00137473">
              <w:rPr>
                <w:iCs/>
              </w:rPr>
              <w:t xml:space="preserve">   в</w:t>
            </w:r>
            <w:r w:rsidR="008B4A71" w:rsidRPr="00137473">
              <w:rPr>
                <w:iCs/>
              </w:rPr>
              <w:t xml:space="preserve"> </w:t>
            </w:r>
            <w:r w:rsidRPr="00137473">
              <w:rPr>
                <w:iCs/>
              </w:rPr>
              <w:t>сфере</w:t>
            </w:r>
            <w:r w:rsidR="008B4A71" w:rsidRPr="00137473">
              <w:rPr>
                <w:iCs/>
              </w:rPr>
              <w:t xml:space="preserve"> несостоятельности (банкротства). </w:t>
            </w:r>
            <w:r w:rsidRPr="00137473">
              <w:rPr>
                <w:iCs/>
              </w:rPr>
              <w:t xml:space="preserve"> </w:t>
            </w:r>
          </w:p>
        </w:tc>
      </w:tr>
      <w:tr w:rsidR="002310D9" w:rsidRPr="0096104D" w14:paraId="60839CFF" w14:textId="77777777" w:rsidTr="00AB14D2">
        <w:trPr>
          <w:trHeight w:val="1931"/>
        </w:trPr>
        <w:tc>
          <w:tcPr>
            <w:tcW w:w="609" w:type="pct"/>
            <w:vMerge/>
          </w:tcPr>
          <w:p w14:paraId="4D163D0A" w14:textId="77777777" w:rsidR="002310D9" w:rsidRPr="0096104D" w:rsidRDefault="002310D9" w:rsidP="00B62BB4">
            <w:pPr>
              <w:tabs>
                <w:tab w:val="left" w:pos="34"/>
              </w:tabs>
              <w:ind w:right="34"/>
              <w:contextualSpacing/>
              <w:jc w:val="center"/>
              <w:rPr>
                <w:highlight w:val="yellow"/>
              </w:rPr>
            </w:pPr>
          </w:p>
        </w:tc>
        <w:tc>
          <w:tcPr>
            <w:tcW w:w="1150" w:type="pct"/>
            <w:vMerge/>
          </w:tcPr>
          <w:p w14:paraId="69309906" w14:textId="77777777" w:rsidR="002310D9" w:rsidRPr="00137473" w:rsidRDefault="002310D9" w:rsidP="00B62BB4">
            <w:pPr>
              <w:tabs>
                <w:tab w:val="left" w:pos="540"/>
              </w:tabs>
              <w:ind w:firstLine="709"/>
              <w:contextualSpacing/>
              <w:jc w:val="both"/>
              <w:rPr>
                <w:highlight w:val="yellow"/>
              </w:rPr>
            </w:pPr>
          </w:p>
        </w:tc>
        <w:tc>
          <w:tcPr>
            <w:tcW w:w="1283" w:type="pct"/>
          </w:tcPr>
          <w:p w14:paraId="5A6E12E2" w14:textId="2C9C2E7E" w:rsidR="002310D9" w:rsidRPr="00137473" w:rsidRDefault="002310D9" w:rsidP="002310D9">
            <w:pPr>
              <w:widowControl w:val="0"/>
              <w:autoSpaceDE w:val="0"/>
              <w:autoSpaceDN w:val="0"/>
              <w:adjustRightInd w:val="0"/>
              <w:rPr>
                <w:rFonts w:eastAsia="Calibri"/>
              </w:rPr>
            </w:pPr>
            <w:r w:rsidRPr="00137473">
              <w:rPr>
                <w:rFonts w:eastAsia="Calibri"/>
              </w:rPr>
              <w:t>2.</w:t>
            </w:r>
            <w:r w:rsidR="00AB14D2">
              <w:rPr>
                <w:rFonts w:eastAsia="Calibri"/>
              </w:rPr>
              <w:t xml:space="preserve"> </w:t>
            </w:r>
            <w:r w:rsidRPr="00137473">
              <w:rPr>
                <w:rFonts w:eastAsia="Calibri"/>
              </w:rPr>
              <w:t>Составляет и оформляет документацию, связанную с ведением договорной работы, досудебным урегулированием споров и организацией судебной защиты.</w:t>
            </w:r>
          </w:p>
          <w:p w14:paraId="086B66B5" w14:textId="6CF0515B" w:rsidR="002310D9" w:rsidRPr="00137473" w:rsidRDefault="002310D9" w:rsidP="00B62BB4">
            <w:pPr>
              <w:tabs>
                <w:tab w:val="left" w:pos="540"/>
              </w:tabs>
              <w:jc w:val="both"/>
              <w:rPr>
                <w:highlight w:val="yellow"/>
              </w:rPr>
            </w:pPr>
          </w:p>
        </w:tc>
        <w:tc>
          <w:tcPr>
            <w:tcW w:w="1958" w:type="pct"/>
          </w:tcPr>
          <w:p w14:paraId="138CC757" w14:textId="426B7886" w:rsidR="008B4A71" w:rsidRPr="00137473" w:rsidRDefault="008B4A71" w:rsidP="000E454C">
            <w:pPr>
              <w:pStyle w:val="af7"/>
              <w:shd w:val="clear" w:color="auto" w:fill="FFFFFF"/>
              <w:spacing w:before="0" w:beforeAutospacing="0" w:after="0" w:afterAutospacing="0"/>
              <w:rPr>
                <w:shd w:val="clear" w:color="auto" w:fill="FFFFFF"/>
              </w:rPr>
            </w:pPr>
            <w:r w:rsidRPr="00137473">
              <w:rPr>
                <w:b/>
                <w:bCs/>
                <w:shd w:val="clear" w:color="auto" w:fill="FFFFFF"/>
              </w:rPr>
              <w:t>Знать:</w:t>
            </w:r>
            <w:r w:rsidRPr="00137473">
              <w:rPr>
                <w:shd w:val="clear" w:color="auto" w:fill="FFFFFF"/>
              </w:rPr>
              <w:t xml:space="preserve"> нормативно     закрепленные требования   к   форме   и   содержанию соглашений     между     субъектами семейного бизнеса и иной юридической документации, связанной   с проведением процедуры несостоятельности (банкротства). </w:t>
            </w:r>
          </w:p>
          <w:p w14:paraId="1B4FD3F8" w14:textId="132FDFCA" w:rsidR="002310D9" w:rsidRPr="00137473" w:rsidRDefault="008B4A71" w:rsidP="000E454C">
            <w:pPr>
              <w:pStyle w:val="af7"/>
              <w:shd w:val="clear" w:color="auto" w:fill="FFFFFF"/>
              <w:spacing w:before="0" w:beforeAutospacing="0" w:after="0" w:afterAutospacing="0"/>
            </w:pPr>
            <w:r w:rsidRPr="00137473">
              <w:rPr>
                <w:b/>
                <w:bCs/>
                <w:shd w:val="clear" w:color="auto" w:fill="FFFFFF"/>
              </w:rPr>
              <w:t>Уметь:</w:t>
            </w:r>
            <w:r w:rsidRPr="00137473">
              <w:rPr>
                <w:shd w:val="clear" w:color="auto" w:fill="FFFFFF"/>
              </w:rPr>
              <w:t xml:space="preserve"> составлять и оформлять документацию, связанную   с   проведением процедуры несостоятельности (банкротства).</w:t>
            </w:r>
          </w:p>
        </w:tc>
      </w:tr>
      <w:tr w:rsidR="002310D9" w:rsidRPr="0096104D" w14:paraId="6983690D" w14:textId="77777777" w:rsidTr="00AB14D2">
        <w:trPr>
          <w:trHeight w:val="260"/>
        </w:trPr>
        <w:tc>
          <w:tcPr>
            <w:tcW w:w="609" w:type="pct"/>
            <w:vMerge/>
          </w:tcPr>
          <w:p w14:paraId="2CADAE09" w14:textId="77777777" w:rsidR="002310D9" w:rsidRPr="0096104D" w:rsidRDefault="002310D9" w:rsidP="00B62BB4">
            <w:pPr>
              <w:tabs>
                <w:tab w:val="left" w:pos="34"/>
              </w:tabs>
              <w:ind w:right="34"/>
              <w:contextualSpacing/>
              <w:jc w:val="center"/>
              <w:rPr>
                <w:highlight w:val="yellow"/>
              </w:rPr>
            </w:pPr>
          </w:p>
        </w:tc>
        <w:tc>
          <w:tcPr>
            <w:tcW w:w="1150" w:type="pct"/>
            <w:vMerge/>
          </w:tcPr>
          <w:p w14:paraId="1DFA4B84" w14:textId="77777777" w:rsidR="002310D9" w:rsidRPr="0096104D" w:rsidRDefault="002310D9" w:rsidP="00B62BB4">
            <w:pPr>
              <w:tabs>
                <w:tab w:val="left" w:pos="540"/>
              </w:tabs>
              <w:ind w:firstLine="709"/>
              <w:contextualSpacing/>
              <w:jc w:val="both"/>
              <w:rPr>
                <w:highlight w:val="yellow"/>
              </w:rPr>
            </w:pPr>
          </w:p>
        </w:tc>
        <w:tc>
          <w:tcPr>
            <w:tcW w:w="1283" w:type="pct"/>
          </w:tcPr>
          <w:p w14:paraId="262FBBEE" w14:textId="4BF9E7E9" w:rsidR="002310D9" w:rsidRPr="00137473" w:rsidRDefault="002310D9" w:rsidP="00AB14D2">
            <w:pPr>
              <w:tabs>
                <w:tab w:val="left" w:pos="540"/>
              </w:tabs>
              <w:rPr>
                <w:rFonts w:eastAsia="Calibri"/>
              </w:rPr>
            </w:pPr>
            <w:r w:rsidRPr="00137473">
              <w:rPr>
                <w:rFonts w:eastAsia="Calibri"/>
              </w:rPr>
              <w:t>3.</w:t>
            </w:r>
            <w:r w:rsidR="00AB14D2">
              <w:rPr>
                <w:rFonts w:eastAsia="Calibri"/>
              </w:rPr>
              <w:t xml:space="preserve"> </w:t>
            </w:r>
            <w:r w:rsidRPr="00137473">
              <w:rPr>
                <w:rFonts w:eastAsia="Calibri"/>
              </w:rPr>
              <w:t xml:space="preserve">Разрабатывает практические рекомендации, направленные на повышение эффективности функционирования органов </w:t>
            </w:r>
            <w:r w:rsidRPr="00137473">
              <w:rPr>
                <w:rFonts w:eastAsia="Calibri"/>
              </w:rPr>
              <w:lastRenderedPageBreak/>
              <w:t>государственной власти и бизнеса.</w:t>
            </w:r>
          </w:p>
        </w:tc>
        <w:tc>
          <w:tcPr>
            <w:tcW w:w="1958" w:type="pct"/>
          </w:tcPr>
          <w:p w14:paraId="423F5903" w14:textId="17C301CD" w:rsidR="008B4A71" w:rsidRPr="00137473" w:rsidRDefault="008B4A71" w:rsidP="003462F1">
            <w:pPr>
              <w:rPr>
                <w:shd w:val="clear" w:color="auto" w:fill="FFFFFF"/>
              </w:rPr>
            </w:pPr>
            <w:r w:rsidRPr="00137473">
              <w:rPr>
                <w:b/>
                <w:bCs/>
                <w:shd w:val="clear" w:color="auto" w:fill="FFFFFF"/>
              </w:rPr>
              <w:lastRenderedPageBreak/>
              <w:t>Знать:</w:t>
            </w:r>
            <w:r w:rsidRPr="00137473">
              <w:rPr>
                <w:shd w:val="clear" w:color="auto" w:fill="FFFFFF"/>
              </w:rPr>
              <w:t xml:space="preserve"> российское   законодательство, регулирующее правоотношения в сфере несостоятельности (банкротства), основные   правовые позиции   Верховного   Суда   РФ   и достижения современной правовой науки в данной области.</w:t>
            </w:r>
          </w:p>
          <w:p w14:paraId="10495D0D" w14:textId="4D6C394A" w:rsidR="002310D9" w:rsidRPr="00137473" w:rsidRDefault="008B4A71" w:rsidP="003462F1">
            <w:pPr>
              <w:rPr>
                <w:iCs/>
              </w:rPr>
            </w:pPr>
            <w:r w:rsidRPr="00137473">
              <w:rPr>
                <w:b/>
                <w:bCs/>
                <w:shd w:val="clear" w:color="auto" w:fill="FFFFFF"/>
              </w:rPr>
              <w:lastRenderedPageBreak/>
              <w:t>Уметь:</w:t>
            </w:r>
            <w:r w:rsidRPr="00137473">
              <w:rPr>
                <w:shd w:val="clear" w:color="auto" w:fill="FFFFFF"/>
              </w:rPr>
              <w:t xml:space="preserve"> разрабатывать   практические рекомендации, направленные     на повышение эффективности функционирования органов государственной   власти   в   сфере несостоятельности (банкротства). </w:t>
            </w:r>
          </w:p>
        </w:tc>
      </w:tr>
      <w:tr w:rsidR="00B62BB4" w:rsidRPr="0096104D" w14:paraId="2BEE1BAC" w14:textId="77777777" w:rsidTr="00AB14D2">
        <w:tc>
          <w:tcPr>
            <w:tcW w:w="609" w:type="pct"/>
            <w:vMerge w:val="restart"/>
          </w:tcPr>
          <w:p w14:paraId="342ABC8D" w14:textId="5BC210A6" w:rsidR="00B62BB4" w:rsidRPr="0096104D" w:rsidRDefault="00B62BB4" w:rsidP="00B62BB4">
            <w:pPr>
              <w:tabs>
                <w:tab w:val="left" w:pos="34"/>
              </w:tabs>
              <w:ind w:right="34"/>
              <w:contextualSpacing/>
              <w:jc w:val="center"/>
              <w:rPr>
                <w:highlight w:val="yellow"/>
              </w:rPr>
            </w:pPr>
            <w:r w:rsidRPr="00E523B2">
              <w:lastRenderedPageBreak/>
              <w:t>ПК</w:t>
            </w:r>
            <w:r w:rsidR="002310D9" w:rsidRPr="00E523B2">
              <w:t>Н</w:t>
            </w:r>
            <w:r w:rsidRPr="00E523B2">
              <w:t>-</w:t>
            </w:r>
            <w:r w:rsidR="002310D9" w:rsidRPr="00E523B2">
              <w:t>4</w:t>
            </w:r>
          </w:p>
        </w:tc>
        <w:tc>
          <w:tcPr>
            <w:tcW w:w="1150" w:type="pct"/>
            <w:vMerge w:val="restart"/>
          </w:tcPr>
          <w:p w14:paraId="669045DC" w14:textId="29F760AB" w:rsidR="00B62BB4" w:rsidRPr="00137473" w:rsidRDefault="002310D9" w:rsidP="00B62BB4">
            <w:pPr>
              <w:tabs>
                <w:tab w:val="left" w:pos="540"/>
              </w:tabs>
              <w:contextualSpacing/>
              <w:jc w:val="both"/>
              <w:rPr>
                <w:highlight w:val="yellow"/>
              </w:rPr>
            </w:pPr>
            <w:r w:rsidRPr="00137473">
              <w:t xml:space="preserve">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w:t>
            </w:r>
          </w:p>
        </w:tc>
        <w:tc>
          <w:tcPr>
            <w:tcW w:w="1283" w:type="pct"/>
          </w:tcPr>
          <w:p w14:paraId="11D43DBF" w14:textId="77777777" w:rsidR="00E523B2" w:rsidRPr="00137473" w:rsidRDefault="00E523B2" w:rsidP="00E523B2">
            <w:pPr>
              <w:contextualSpacing/>
            </w:pPr>
            <w:r w:rsidRPr="00137473">
              <w:t>1.Применяет правила проведения оценки фактического воздействия нормативных правовых актов на развитие социально-экономических отношений.</w:t>
            </w:r>
          </w:p>
          <w:p w14:paraId="47D5048E" w14:textId="190C8EF0" w:rsidR="00B62BB4" w:rsidRPr="00137473" w:rsidRDefault="00B62BB4" w:rsidP="00B62BB4">
            <w:pPr>
              <w:pStyle w:val="Style2"/>
              <w:spacing w:line="240" w:lineRule="auto"/>
              <w:ind w:firstLine="0"/>
            </w:pPr>
          </w:p>
        </w:tc>
        <w:tc>
          <w:tcPr>
            <w:tcW w:w="1958" w:type="pct"/>
          </w:tcPr>
          <w:p w14:paraId="5E1A9791" w14:textId="4D02094F" w:rsidR="003462F1" w:rsidRPr="00137473" w:rsidRDefault="003462F1" w:rsidP="00AD27D8">
            <w:pPr>
              <w:pStyle w:val="af7"/>
              <w:shd w:val="clear" w:color="auto" w:fill="FFFFFF"/>
              <w:spacing w:before="0" w:beforeAutospacing="0" w:after="0" w:afterAutospacing="0"/>
            </w:pPr>
            <w:r w:rsidRPr="00137473">
              <w:rPr>
                <w:b/>
                <w:bCs/>
                <w:iCs/>
              </w:rPr>
              <w:t>Знать:</w:t>
            </w:r>
            <w:r w:rsidRPr="00137473">
              <w:rPr>
                <w:i/>
              </w:rPr>
              <w:t xml:space="preserve"> </w:t>
            </w:r>
            <w:r w:rsidR="00E523B2" w:rsidRPr="00137473">
              <w:t xml:space="preserve">нормативные правовые акты, нормы которых регулируют отношения несостоятельности (банкротства); критерии оценки фактического </w:t>
            </w:r>
            <w:r w:rsidR="00A47AA6" w:rsidRPr="00137473">
              <w:t>воздействия</w:t>
            </w:r>
            <w:r w:rsidR="00E523B2" w:rsidRPr="00137473">
              <w:t xml:space="preserve"> нормативных правовых актов на развитие </w:t>
            </w:r>
            <w:r w:rsidR="008B4A71" w:rsidRPr="00137473">
              <w:t>социально-экономических</w:t>
            </w:r>
            <w:r w:rsidR="00E523B2" w:rsidRPr="00137473">
              <w:t xml:space="preserve"> отношений. </w:t>
            </w:r>
          </w:p>
          <w:p w14:paraId="521C8A2F" w14:textId="3FA39654" w:rsidR="00D925BE" w:rsidRPr="00137473" w:rsidRDefault="003462F1" w:rsidP="00AD27D8">
            <w:pPr>
              <w:pStyle w:val="af7"/>
              <w:shd w:val="clear" w:color="auto" w:fill="FFFFFF"/>
              <w:spacing w:before="0" w:beforeAutospacing="0" w:after="0" w:afterAutospacing="0"/>
            </w:pPr>
            <w:r w:rsidRPr="00137473">
              <w:rPr>
                <w:b/>
                <w:bCs/>
                <w:iCs/>
              </w:rPr>
              <w:t>Уметь:</w:t>
            </w:r>
            <w:r w:rsidR="002509B6" w:rsidRPr="00137473">
              <w:rPr>
                <w:i/>
              </w:rPr>
              <w:t xml:space="preserve"> </w:t>
            </w:r>
            <w:r w:rsidR="00E523B2" w:rsidRPr="00137473">
              <w:t xml:space="preserve">осуществлять </w:t>
            </w:r>
            <w:r w:rsidR="00A47AA6" w:rsidRPr="00137473">
              <w:t>комплексный</w:t>
            </w:r>
            <w:r w:rsidR="00E523B2" w:rsidRPr="00137473">
              <w:t xml:space="preserve"> сравнительно-</w:t>
            </w:r>
            <w:r w:rsidR="00A47AA6" w:rsidRPr="00137473">
              <w:t>правовой</w:t>
            </w:r>
            <w:r w:rsidR="00E523B2" w:rsidRPr="00137473">
              <w:t xml:space="preserve"> анализ нормативных правовых актов в сфере несостоятельности (банкротства), определять и оценивать </w:t>
            </w:r>
            <w:r w:rsidR="00A47AA6" w:rsidRPr="00137473">
              <w:t>важнейшие</w:t>
            </w:r>
            <w:r w:rsidR="00E523B2" w:rsidRPr="00137473">
              <w:t xml:space="preserve"> современные тенденции развития и проблемы правового регулирования данного института; находить и обрабатывать информацию, имеющую значение для оценки фактического </w:t>
            </w:r>
            <w:r w:rsidR="00A47AA6" w:rsidRPr="00137473">
              <w:t>воздействия</w:t>
            </w:r>
            <w:r w:rsidR="00E523B2" w:rsidRPr="00137473">
              <w:t xml:space="preserve"> данных нормативных правовых актов на развитие </w:t>
            </w:r>
            <w:r w:rsidR="00A47AA6" w:rsidRPr="00137473">
              <w:t>социально-экономических</w:t>
            </w:r>
            <w:r w:rsidR="00E523B2" w:rsidRPr="00137473">
              <w:t xml:space="preserve"> отношений. </w:t>
            </w:r>
          </w:p>
        </w:tc>
      </w:tr>
      <w:tr w:rsidR="00B62BB4" w:rsidRPr="0096104D" w14:paraId="125195C9" w14:textId="77777777" w:rsidTr="00AB14D2">
        <w:tc>
          <w:tcPr>
            <w:tcW w:w="609" w:type="pct"/>
            <w:vMerge/>
          </w:tcPr>
          <w:p w14:paraId="2842ABC0" w14:textId="77777777" w:rsidR="00B62BB4" w:rsidRPr="0096104D" w:rsidRDefault="00B62BB4" w:rsidP="00B62BB4">
            <w:pPr>
              <w:tabs>
                <w:tab w:val="left" w:pos="34"/>
              </w:tabs>
              <w:ind w:right="34"/>
              <w:contextualSpacing/>
              <w:jc w:val="center"/>
              <w:rPr>
                <w:highlight w:val="yellow"/>
              </w:rPr>
            </w:pPr>
          </w:p>
        </w:tc>
        <w:tc>
          <w:tcPr>
            <w:tcW w:w="1150" w:type="pct"/>
            <w:vMerge/>
          </w:tcPr>
          <w:p w14:paraId="20C3A471" w14:textId="77777777" w:rsidR="00B62BB4" w:rsidRPr="0096104D" w:rsidRDefault="00B62BB4" w:rsidP="00B62BB4">
            <w:pPr>
              <w:tabs>
                <w:tab w:val="left" w:pos="540"/>
              </w:tabs>
              <w:ind w:firstLine="709"/>
              <w:contextualSpacing/>
              <w:jc w:val="both"/>
              <w:rPr>
                <w:highlight w:val="yellow"/>
              </w:rPr>
            </w:pPr>
          </w:p>
        </w:tc>
        <w:tc>
          <w:tcPr>
            <w:tcW w:w="1283" w:type="pct"/>
          </w:tcPr>
          <w:p w14:paraId="0C8845AA" w14:textId="39C2AE2A" w:rsidR="00D925BE" w:rsidRPr="00137473" w:rsidRDefault="00E523B2" w:rsidP="00B62BB4">
            <w:pPr>
              <w:tabs>
                <w:tab w:val="left" w:pos="540"/>
              </w:tabs>
              <w:contextualSpacing/>
              <w:jc w:val="both"/>
              <w:rPr>
                <w:highlight w:val="yellow"/>
              </w:rPr>
            </w:pPr>
            <w:r w:rsidRPr="00137473">
              <w:t>2. Применяет нормы права в процессе реализации профессиональных задач.</w:t>
            </w:r>
          </w:p>
        </w:tc>
        <w:tc>
          <w:tcPr>
            <w:tcW w:w="1958" w:type="pct"/>
          </w:tcPr>
          <w:p w14:paraId="46B00CBF" w14:textId="2E232D42" w:rsidR="00D925BE" w:rsidRPr="00137473" w:rsidRDefault="003462F1" w:rsidP="00AD27D8">
            <w:pPr>
              <w:pStyle w:val="af7"/>
              <w:shd w:val="clear" w:color="auto" w:fill="FFFFFF"/>
              <w:spacing w:before="0" w:beforeAutospacing="0" w:after="0" w:afterAutospacing="0"/>
            </w:pPr>
            <w:r w:rsidRPr="00137473">
              <w:rPr>
                <w:b/>
                <w:bCs/>
                <w:iCs/>
              </w:rPr>
              <w:t>Знать:</w:t>
            </w:r>
            <w:r w:rsidRPr="00137473">
              <w:rPr>
                <w:i/>
              </w:rPr>
              <w:t xml:space="preserve"> </w:t>
            </w:r>
            <w:r w:rsidR="00E523B2" w:rsidRPr="00137473">
              <w:t xml:space="preserve">нормы права, регламентирующие осуществление процедур несостоятельности (банкротства). </w:t>
            </w:r>
          </w:p>
          <w:p w14:paraId="62E55097" w14:textId="208F81E4" w:rsidR="00B62BB4" w:rsidRPr="00137473" w:rsidRDefault="003462F1" w:rsidP="00AD27D8">
            <w:pPr>
              <w:pStyle w:val="af7"/>
              <w:shd w:val="clear" w:color="auto" w:fill="FFFFFF"/>
              <w:spacing w:before="0" w:beforeAutospacing="0" w:after="0" w:afterAutospacing="0"/>
            </w:pPr>
            <w:r w:rsidRPr="00137473">
              <w:rPr>
                <w:b/>
                <w:bCs/>
                <w:iCs/>
              </w:rPr>
              <w:t>Уметь:</w:t>
            </w:r>
            <w:r w:rsidR="00E1687D" w:rsidRPr="00137473">
              <w:rPr>
                <w:shd w:val="clear" w:color="auto" w:fill="FFFFFF"/>
              </w:rPr>
              <w:t xml:space="preserve"> </w:t>
            </w:r>
            <w:r w:rsidR="00E523B2" w:rsidRPr="00137473">
              <w:t xml:space="preserve">анализировать, толковать и применять нормы права в процессе реализации профессиональных задач при осуществлении юридического сопровождения процедур </w:t>
            </w:r>
            <w:r w:rsidR="00A47AA6" w:rsidRPr="00137473">
              <w:t>несостоятельности (</w:t>
            </w:r>
            <w:r w:rsidR="00E523B2" w:rsidRPr="00137473">
              <w:t>банкротства</w:t>
            </w:r>
            <w:r w:rsidR="00A47AA6" w:rsidRPr="00137473">
              <w:t>)</w:t>
            </w:r>
            <w:r w:rsidR="00E523B2" w:rsidRPr="00137473">
              <w:t xml:space="preserve">. </w:t>
            </w:r>
          </w:p>
        </w:tc>
      </w:tr>
      <w:tr w:rsidR="00E523B2" w:rsidRPr="0096104D" w14:paraId="6921CB51" w14:textId="77777777" w:rsidTr="00AB14D2">
        <w:tc>
          <w:tcPr>
            <w:tcW w:w="609" w:type="pct"/>
            <w:vMerge w:val="restart"/>
          </w:tcPr>
          <w:p w14:paraId="06CEC207" w14:textId="058DF92E" w:rsidR="00E523B2" w:rsidRPr="0096104D" w:rsidRDefault="00E523B2" w:rsidP="00B62BB4">
            <w:pPr>
              <w:tabs>
                <w:tab w:val="left" w:pos="34"/>
              </w:tabs>
              <w:ind w:right="34"/>
              <w:contextualSpacing/>
              <w:jc w:val="center"/>
              <w:rPr>
                <w:highlight w:val="yellow"/>
              </w:rPr>
            </w:pPr>
            <w:r w:rsidRPr="00E523B2">
              <w:t>ПКН-5</w:t>
            </w:r>
          </w:p>
        </w:tc>
        <w:tc>
          <w:tcPr>
            <w:tcW w:w="1150" w:type="pct"/>
            <w:vMerge w:val="restart"/>
          </w:tcPr>
          <w:p w14:paraId="44F62A5C" w14:textId="386E07DC" w:rsidR="00E523B2" w:rsidRPr="0096104D" w:rsidRDefault="00E523B2" w:rsidP="00B62BB4">
            <w:pPr>
              <w:tabs>
                <w:tab w:val="left" w:pos="540"/>
              </w:tabs>
              <w:contextualSpacing/>
              <w:jc w:val="both"/>
              <w:rPr>
                <w:highlight w:val="yellow"/>
              </w:rPr>
            </w:pPr>
            <w:r w:rsidRPr="00C03840">
              <w:t xml:space="preserve">Способность письменно и устно аргументировать правовую позицию по конкретным видам юридической </w:t>
            </w:r>
            <w:r w:rsidR="00487605" w:rsidRPr="00C03840">
              <w:t>деятельности, осуществлять</w:t>
            </w:r>
            <w:r w:rsidRPr="00C03840">
              <w:t xml:space="preserve"> переговоры с целью достижения положительного результата в социально-</w:t>
            </w:r>
            <w:r w:rsidRPr="00C03840">
              <w:lastRenderedPageBreak/>
              <w:t>экономической и финансовой сферах деятельности субъектов права</w:t>
            </w:r>
          </w:p>
        </w:tc>
        <w:tc>
          <w:tcPr>
            <w:tcW w:w="1283" w:type="pct"/>
          </w:tcPr>
          <w:p w14:paraId="32C3DE85" w14:textId="29988E3B" w:rsidR="00E523B2" w:rsidRPr="00E523B2" w:rsidRDefault="00E523B2" w:rsidP="00B62BB4">
            <w:r>
              <w:lastRenderedPageBreak/>
              <w:t>1.</w:t>
            </w:r>
            <w:r w:rsidR="00350F46">
              <w:t xml:space="preserve"> </w:t>
            </w:r>
            <w:r w:rsidRPr="00C03840">
              <w:t>Демонстрирует знания правил формулировки аргументированной правовой позиции по конкретным видам юридической деятельности.</w:t>
            </w:r>
          </w:p>
        </w:tc>
        <w:tc>
          <w:tcPr>
            <w:tcW w:w="1958" w:type="pct"/>
          </w:tcPr>
          <w:p w14:paraId="25A009B1" w14:textId="5157A618" w:rsidR="00E523B2" w:rsidRPr="000514F6" w:rsidRDefault="00E523B2" w:rsidP="00AD27D8">
            <w:pPr>
              <w:pStyle w:val="af7"/>
              <w:shd w:val="clear" w:color="auto" w:fill="FFFFFF"/>
              <w:spacing w:before="0" w:beforeAutospacing="0" w:after="0" w:afterAutospacing="0"/>
            </w:pPr>
            <w:r w:rsidRPr="000514F6">
              <w:rPr>
                <w:b/>
                <w:bCs/>
                <w:iCs/>
              </w:rPr>
              <w:t>Знать:</w:t>
            </w:r>
            <w:r w:rsidRPr="000514F6">
              <w:rPr>
                <w:i/>
              </w:rPr>
              <w:t xml:space="preserve"> </w:t>
            </w:r>
            <w:r w:rsidR="00487605">
              <w:t xml:space="preserve">нормативные правовые акты, иные юридические документы и судебную практику в сфере применения норм о </w:t>
            </w:r>
            <w:r w:rsidR="00A47AA6">
              <w:t xml:space="preserve">несостоятельности </w:t>
            </w:r>
            <w:r w:rsidR="00487605">
              <w:t>(</w:t>
            </w:r>
            <w:r w:rsidR="00A47AA6">
              <w:t>банкротстве</w:t>
            </w:r>
            <w:r w:rsidR="00487605">
              <w:t xml:space="preserve">). </w:t>
            </w:r>
          </w:p>
          <w:p w14:paraId="1F3C58A7" w14:textId="431D6AB4" w:rsidR="00E523B2" w:rsidRPr="0096104D" w:rsidRDefault="00E523B2" w:rsidP="00AD27D8">
            <w:pPr>
              <w:tabs>
                <w:tab w:val="left" w:pos="540"/>
              </w:tabs>
              <w:contextualSpacing/>
              <w:jc w:val="both"/>
              <w:rPr>
                <w:highlight w:val="yellow"/>
              </w:rPr>
            </w:pPr>
            <w:r w:rsidRPr="000514F6">
              <w:rPr>
                <w:b/>
                <w:bCs/>
                <w:iCs/>
              </w:rPr>
              <w:t>Уметь:</w:t>
            </w:r>
            <w:r w:rsidRPr="000514F6">
              <w:t xml:space="preserve"> </w:t>
            </w:r>
            <w:r w:rsidR="00487605" w:rsidRPr="00487605">
              <w:t>объективно оценивать</w:t>
            </w:r>
            <w:r w:rsidR="00487605">
              <w:t xml:space="preserve"> </w:t>
            </w:r>
            <w:r w:rsidR="00487605" w:rsidRPr="00487605">
              <w:t>свои возможности и совершенствовать свои знания   и   навыки   осуществления юридической    работы</w:t>
            </w:r>
            <w:r w:rsidR="00487605">
              <w:t xml:space="preserve"> </w:t>
            </w:r>
            <w:r w:rsidR="00487605" w:rsidRPr="00487605">
              <w:t>в    сфере наследования    отдельных    видов имущества; формулировать аргументированную</w:t>
            </w:r>
            <w:r w:rsidR="00487605">
              <w:t xml:space="preserve"> </w:t>
            </w:r>
            <w:r w:rsidR="00487605" w:rsidRPr="00487605">
              <w:t>правовую</w:t>
            </w:r>
            <w:r w:rsidR="00487605">
              <w:t xml:space="preserve"> </w:t>
            </w:r>
            <w:r w:rsidR="00487605" w:rsidRPr="00487605">
              <w:t>позицию.</w:t>
            </w:r>
          </w:p>
        </w:tc>
      </w:tr>
      <w:tr w:rsidR="00E523B2" w:rsidRPr="00B62BB4" w14:paraId="497E98B9" w14:textId="77777777" w:rsidTr="00AB14D2">
        <w:trPr>
          <w:trHeight w:val="3891"/>
        </w:trPr>
        <w:tc>
          <w:tcPr>
            <w:tcW w:w="609" w:type="pct"/>
            <w:vMerge/>
          </w:tcPr>
          <w:p w14:paraId="68A84CDB" w14:textId="77777777" w:rsidR="00E523B2" w:rsidRPr="0096104D" w:rsidRDefault="00E523B2" w:rsidP="00B62BB4">
            <w:pPr>
              <w:tabs>
                <w:tab w:val="left" w:pos="34"/>
              </w:tabs>
              <w:ind w:right="34"/>
              <w:contextualSpacing/>
              <w:jc w:val="center"/>
              <w:rPr>
                <w:highlight w:val="yellow"/>
              </w:rPr>
            </w:pPr>
          </w:p>
        </w:tc>
        <w:tc>
          <w:tcPr>
            <w:tcW w:w="1150" w:type="pct"/>
            <w:vMerge/>
          </w:tcPr>
          <w:p w14:paraId="1B995051" w14:textId="77777777" w:rsidR="00E523B2" w:rsidRPr="0096104D" w:rsidRDefault="00E523B2" w:rsidP="00B62BB4">
            <w:pPr>
              <w:tabs>
                <w:tab w:val="left" w:pos="540"/>
              </w:tabs>
              <w:ind w:firstLine="709"/>
              <w:contextualSpacing/>
              <w:jc w:val="both"/>
              <w:rPr>
                <w:highlight w:val="yellow"/>
              </w:rPr>
            </w:pPr>
          </w:p>
        </w:tc>
        <w:tc>
          <w:tcPr>
            <w:tcW w:w="1283" w:type="pct"/>
          </w:tcPr>
          <w:p w14:paraId="4F9B2286" w14:textId="7737BD75" w:rsidR="00E523B2" w:rsidRPr="00C03840" w:rsidRDefault="00E523B2" w:rsidP="00E523B2">
            <w:r>
              <w:t>2.</w:t>
            </w:r>
            <w:r w:rsidR="00350F46">
              <w:t xml:space="preserve"> </w:t>
            </w:r>
            <w:r w:rsidRPr="00C03840">
              <w:t xml:space="preserve">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p w14:paraId="63AAF656" w14:textId="1553EC40" w:rsidR="00E523B2" w:rsidRPr="0096104D" w:rsidRDefault="00E523B2" w:rsidP="00B62BB4">
            <w:pPr>
              <w:tabs>
                <w:tab w:val="left" w:pos="540"/>
              </w:tabs>
              <w:contextualSpacing/>
              <w:jc w:val="both"/>
              <w:rPr>
                <w:highlight w:val="yellow"/>
              </w:rPr>
            </w:pPr>
          </w:p>
        </w:tc>
        <w:tc>
          <w:tcPr>
            <w:tcW w:w="1958" w:type="pct"/>
          </w:tcPr>
          <w:p w14:paraId="5B0806B2" w14:textId="334B83D5" w:rsidR="00E523B2" w:rsidRPr="000514F6" w:rsidRDefault="00E523B2" w:rsidP="003462F1">
            <w:pPr>
              <w:rPr>
                <w:b/>
                <w:bCs/>
                <w:iCs/>
              </w:rPr>
            </w:pPr>
            <w:r w:rsidRPr="000514F6">
              <w:rPr>
                <w:b/>
                <w:bCs/>
                <w:iCs/>
              </w:rPr>
              <w:t>Знать:</w:t>
            </w:r>
            <w:r w:rsidR="000514F6" w:rsidRPr="000514F6">
              <w:rPr>
                <w:b/>
                <w:bCs/>
                <w:iCs/>
              </w:rPr>
              <w:t xml:space="preserve"> </w:t>
            </w:r>
            <w:r w:rsidR="00A47AA6">
              <w:rPr>
                <w:b/>
                <w:bCs/>
                <w:iCs/>
              </w:rPr>
              <w:t>с</w:t>
            </w:r>
            <w:r w:rsidR="00A47AA6" w:rsidRPr="00A47AA6">
              <w:rPr>
                <w:iCs/>
              </w:rPr>
              <w:t xml:space="preserve">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при разрешении конфликтных ситуаций, связанных с </w:t>
            </w:r>
            <w:r w:rsidR="00A47AA6">
              <w:rPr>
                <w:iCs/>
              </w:rPr>
              <w:t xml:space="preserve">несостоятельностью (банкротством). </w:t>
            </w:r>
          </w:p>
          <w:p w14:paraId="30B922F3" w14:textId="1F0227C6" w:rsidR="00E523B2" w:rsidRPr="00B62BB4" w:rsidRDefault="00E523B2" w:rsidP="003462F1">
            <w:pPr>
              <w:tabs>
                <w:tab w:val="left" w:pos="540"/>
              </w:tabs>
              <w:contextualSpacing/>
              <w:jc w:val="both"/>
            </w:pPr>
            <w:r w:rsidRPr="00487605">
              <w:rPr>
                <w:b/>
                <w:bCs/>
                <w:iCs/>
              </w:rPr>
              <w:t>Уметь:</w:t>
            </w:r>
            <w:r w:rsidRPr="00487605">
              <w:rPr>
                <w:i/>
              </w:rPr>
              <w:t xml:space="preserve"> </w:t>
            </w:r>
            <w:r w:rsidR="00A47AA6" w:rsidRPr="00A47AA6">
              <w:rPr>
                <w:iCs/>
              </w:rPr>
              <w:t xml:space="preserve">выявлять цель переговоров, объем полномочий, тактику и технику ведения   переговоров, использовать методы правового регулирования при </w:t>
            </w:r>
            <w:r w:rsidR="00A47AA6">
              <w:rPr>
                <w:iCs/>
              </w:rPr>
              <w:t>несостоятельности (банкротстве)</w:t>
            </w:r>
            <w:r w:rsidR="00A47AA6" w:rsidRPr="00A47AA6">
              <w:rPr>
                <w:iCs/>
              </w:rPr>
              <w:t xml:space="preserve"> для     достижения наилучшего экономического результата и с соблюдением интересов </w:t>
            </w:r>
            <w:r w:rsidR="00A47AA6">
              <w:rPr>
                <w:iCs/>
              </w:rPr>
              <w:t xml:space="preserve">сторон. </w:t>
            </w:r>
          </w:p>
        </w:tc>
      </w:tr>
      <w:tr w:rsidR="00E523B2" w:rsidRPr="00B62BB4" w14:paraId="67F9B9D9" w14:textId="77777777" w:rsidTr="00AB14D2">
        <w:trPr>
          <w:trHeight w:val="353"/>
        </w:trPr>
        <w:tc>
          <w:tcPr>
            <w:tcW w:w="609" w:type="pct"/>
            <w:vMerge/>
          </w:tcPr>
          <w:p w14:paraId="4608BFCC" w14:textId="77777777" w:rsidR="00E523B2" w:rsidRPr="0096104D" w:rsidRDefault="00E523B2" w:rsidP="00B62BB4">
            <w:pPr>
              <w:tabs>
                <w:tab w:val="left" w:pos="34"/>
              </w:tabs>
              <w:ind w:right="34"/>
              <w:contextualSpacing/>
              <w:jc w:val="center"/>
              <w:rPr>
                <w:highlight w:val="yellow"/>
              </w:rPr>
            </w:pPr>
          </w:p>
        </w:tc>
        <w:tc>
          <w:tcPr>
            <w:tcW w:w="1150" w:type="pct"/>
            <w:vMerge/>
          </w:tcPr>
          <w:p w14:paraId="58B2C176" w14:textId="77777777" w:rsidR="00E523B2" w:rsidRPr="0096104D" w:rsidRDefault="00E523B2" w:rsidP="00B62BB4">
            <w:pPr>
              <w:tabs>
                <w:tab w:val="left" w:pos="540"/>
              </w:tabs>
              <w:ind w:firstLine="709"/>
              <w:contextualSpacing/>
              <w:jc w:val="both"/>
              <w:rPr>
                <w:highlight w:val="yellow"/>
              </w:rPr>
            </w:pPr>
          </w:p>
        </w:tc>
        <w:tc>
          <w:tcPr>
            <w:tcW w:w="1283" w:type="pct"/>
          </w:tcPr>
          <w:p w14:paraId="5CB4A93A" w14:textId="0CB68937" w:rsidR="00E523B2" w:rsidRDefault="00E523B2" w:rsidP="00AD27D8">
            <w:r>
              <w:t>3.</w:t>
            </w:r>
            <w:r w:rsidR="00350F46">
              <w:t xml:space="preserve"> </w:t>
            </w:r>
            <w:r w:rsidRPr="00C03840">
              <w:t>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1958" w:type="pct"/>
          </w:tcPr>
          <w:p w14:paraId="547FB014" w14:textId="11E9720F" w:rsidR="00A47AA6" w:rsidRPr="00A47AA6" w:rsidRDefault="00A47AA6" w:rsidP="003462F1">
            <w:pPr>
              <w:tabs>
                <w:tab w:val="left" w:pos="540"/>
              </w:tabs>
              <w:contextualSpacing/>
              <w:jc w:val="both"/>
              <w:rPr>
                <w:iCs/>
              </w:rPr>
            </w:pPr>
            <w:r w:rsidRPr="00A47AA6">
              <w:rPr>
                <w:b/>
                <w:bCs/>
                <w:iCs/>
              </w:rPr>
              <w:t>Знать:</w:t>
            </w:r>
            <w:r>
              <w:rPr>
                <w:iCs/>
              </w:rPr>
              <w:t xml:space="preserve"> </w:t>
            </w:r>
            <w:r w:rsidRPr="00A47AA6">
              <w:rPr>
                <w:iCs/>
              </w:rPr>
              <w:t>правовую   позицию   по конкретным   видам   юридической деятельности   на   основе   глубоких знаний теории и практики науки.</w:t>
            </w:r>
          </w:p>
          <w:p w14:paraId="19CCFC5A" w14:textId="3AD8F81F" w:rsidR="00E523B2" w:rsidRPr="0096104D" w:rsidRDefault="00A47AA6" w:rsidP="003462F1">
            <w:pPr>
              <w:tabs>
                <w:tab w:val="left" w:pos="540"/>
              </w:tabs>
              <w:contextualSpacing/>
              <w:jc w:val="both"/>
              <w:rPr>
                <w:i/>
                <w:highlight w:val="yellow"/>
              </w:rPr>
            </w:pPr>
            <w:r w:rsidRPr="00A47AA6">
              <w:rPr>
                <w:b/>
                <w:bCs/>
                <w:iCs/>
              </w:rPr>
              <w:t>Уметь:</w:t>
            </w:r>
            <w:r>
              <w:rPr>
                <w:iCs/>
              </w:rPr>
              <w:t xml:space="preserve"> </w:t>
            </w:r>
            <w:r w:rsidRPr="00A47AA6">
              <w:rPr>
                <w:iCs/>
              </w:rPr>
              <w:t>применять правовые методы для защиты прав</w:t>
            </w:r>
            <w:r>
              <w:rPr>
                <w:iCs/>
              </w:rPr>
              <w:t xml:space="preserve"> кредиторов при несостоятельности (банкротстве)</w:t>
            </w:r>
            <w:r w:rsidRPr="00A47AA6">
              <w:rPr>
                <w:iCs/>
              </w:rPr>
              <w:t>.</w:t>
            </w:r>
          </w:p>
        </w:tc>
      </w:tr>
      <w:tr w:rsidR="00E523B2" w:rsidRPr="00B62BB4" w14:paraId="5B0DB2B9" w14:textId="77777777" w:rsidTr="00AB14D2">
        <w:trPr>
          <w:trHeight w:val="429"/>
        </w:trPr>
        <w:tc>
          <w:tcPr>
            <w:tcW w:w="609" w:type="pct"/>
            <w:vMerge/>
          </w:tcPr>
          <w:p w14:paraId="2D1DE5CB" w14:textId="77777777" w:rsidR="00E523B2" w:rsidRPr="0096104D" w:rsidRDefault="00E523B2" w:rsidP="00B62BB4">
            <w:pPr>
              <w:tabs>
                <w:tab w:val="left" w:pos="34"/>
              </w:tabs>
              <w:ind w:right="34"/>
              <w:contextualSpacing/>
              <w:jc w:val="center"/>
              <w:rPr>
                <w:highlight w:val="yellow"/>
              </w:rPr>
            </w:pPr>
          </w:p>
        </w:tc>
        <w:tc>
          <w:tcPr>
            <w:tcW w:w="1150" w:type="pct"/>
            <w:vMerge/>
          </w:tcPr>
          <w:p w14:paraId="6F055B4F" w14:textId="77777777" w:rsidR="00E523B2" w:rsidRPr="0096104D" w:rsidRDefault="00E523B2" w:rsidP="00B62BB4">
            <w:pPr>
              <w:tabs>
                <w:tab w:val="left" w:pos="540"/>
              </w:tabs>
              <w:ind w:firstLine="709"/>
              <w:contextualSpacing/>
              <w:jc w:val="both"/>
              <w:rPr>
                <w:highlight w:val="yellow"/>
              </w:rPr>
            </w:pPr>
          </w:p>
        </w:tc>
        <w:tc>
          <w:tcPr>
            <w:tcW w:w="1283" w:type="pct"/>
          </w:tcPr>
          <w:p w14:paraId="3B8CD93D" w14:textId="4E55856C" w:rsidR="00E523B2" w:rsidRDefault="00E523B2" w:rsidP="00350F46">
            <w:pPr>
              <w:tabs>
                <w:tab w:val="left" w:pos="540"/>
              </w:tabs>
              <w:contextualSpacing/>
              <w:rPr>
                <w:highlight w:val="yellow"/>
              </w:rPr>
            </w:pPr>
            <w:r>
              <w:t>4.</w:t>
            </w:r>
            <w:r w:rsidR="00350F46">
              <w:t xml:space="preserve"> </w:t>
            </w:r>
            <w:r w:rsidRPr="00C03840">
              <w:t>Оформляет результаты исследований применяя знания правотворчества.</w:t>
            </w:r>
          </w:p>
        </w:tc>
        <w:tc>
          <w:tcPr>
            <w:tcW w:w="1958" w:type="pct"/>
          </w:tcPr>
          <w:p w14:paraId="50E25880" w14:textId="77777777" w:rsidR="00A47AA6" w:rsidRDefault="00A47AA6" w:rsidP="003462F1">
            <w:pPr>
              <w:tabs>
                <w:tab w:val="left" w:pos="540"/>
              </w:tabs>
              <w:contextualSpacing/>
              <w:jc w:val="both"/>
              <w:rPr>
                <w:iCs/>
              </w:rPr>
            </w:pPr>
            <w:r w:rsidRPr="00A47AA6">
              <w:rPr>
                <w:b/>
                <w:bCs/>
                <w:iCs/>
              </w:rPr>
              <w:t>Знать:</w:t>
            </w:r>
            <w:r>
              <w:rPr>
                <w:b/>
                <w:bCs/>
                <w:iCs/>
              </w:rPr>
              <w:t xml:space="preserve"> </w:t>
            </w:r>
            <w:r w:rsidRPr="00A47AA6">
              <w:rPr>
                <w:iCs/>
              </w:rPr>
              <w:t>правила оформления результатов исследований.</w:t>
            </w:r>
          </w:p>
          <w:p w14:paraId="2576D673" w14:textId="2A63E995" w:rsidR="00E523B2" w:rsidRPr="00A47AA6" w:rsidRDefault="00A47AA6" w:rsidP="003462F1">
            <w:pPr>
              <w:tabs>
                <w:tab w:val="left" w:pos="540"/>
              </w:tabs>
              <w:contextualSpacing/>
              <w:jc w:val="both"/>
              <w:rPr>
                <w:iCs/>
                <w:highlight w:val="yellow"/>
              </w:rPr>
            </w:pPr>
            <w:r w:rsidRPr="003975E4">
              <w:rPr>
                <w:b/>
                <w:iCs/>
              </w:rPr>
              <w:t>Уметь:</w:t>
            </w:r>
            <w:r w:rsidR="008B4A71">
              <w:rPr>
                <w:iCs/>
              </w:rPr>
              <w:t xml:space="preserve"> </w:t>
            </w:r>
            <w:r w:rsidRPr="00A47AA6">
              <w:rPr>
                <w:iCs/>
              </w:rPr>
              <w:t>грамотно    излагать    в письменной    и    устой    форме юридическую</w:t>
            </w:r>
            <w:r w:rsidR="008B4A71">
              <w:rPr>
                <w:iCs/>
              </w:rPr>
              <w:t xml:space="preserve"> </w:t>
            </w:r>
            <w:r w:rsidR="00197D40" w:rsidRPr="00A47AA6">
              <w:rPr>
                <w:iCs/>
              </w:rPr>
              <w:t>позицию в</w:t>
            </w:r>
            <w:r w:rsidRPr="00A47AA6">
              <w:rPr>
                <w:iCs/>
              </w:rPr>
              <w:t xml:space="preserve">  процессе защиты прав</w:t>
            </w:r>
            <w:r>
              <w:rPr>
                <w:iCs/>
              </w:rPr>
              <w:t xml:space="preserve"> кредиторов при несостоятельности (банкротстве)</w:t>
            </w:r>
            <w:r w:rsidRPr="00A47AA6">
              <w:rPr>
                <w:iCs/>
              </w:rPr>
              <w:t>,  в  том  числе применяя знания правотворчества</w:t>
            </w:r>
          </w:p>
        </w:tc>
      </w:tr>
    </w:tbl>
    <w:p w14:paraId="3EF702FF" w14:textId="77777777" w:rsidR="00D925BE" w:rsidRDefault="00D925BE" w:rsidP="0059301D">
      <w:pPr>
        <w:pStyle w:val="a3"/>
        <w:tabs>
          <w:tab w:val="left" w:pos="851"/>
        </w:tabs>
        <w:ind w:left="0" w:right="-36" w:firstLine="567"/>
        <w:jc w:val="both"/>
      </w:pPr>
    </w:p>
    <w:p w14:paraId="36E6DF21" w14:textId="23292270" w:rsidR="0038709E" w:rsidRDefault="00937425" w:rsidP="00D925BE">
      <w:pPr>
        <w:pStyle w:val="110"/>
        <w:tabs>
          <w:tab w:val="left" w:pos="426"/>
        </w:tabs>
        <w:spacing w:before="120" w:after="120" w:line="360" w:lineRule="auto"/>
        <w:ind w:left="0" w:firstLine="0"/>
      </w:pPr>
      <w:bookmarkStart w:id="22" w:name="_Toc105591673"/>
      <w:bookmarkStart w:id="23" w:name="_Toc121920831"/>
      <w:bookmarkStart w:id="24" w:name="_Toc141773154"/>
      <w:r>
        <w:t xml:space="preserve">3. </w:t>
      </w:r>
      <w:r w:rsidR="00140465">
        <w:t xml:space="preserve"> </w:t>
      </w:r>
      <w:r w:rsidR="0038709E">
        <w:t>Место дисциплины в структуре образовательной</w:t>
      </w:r>
      <w:r w:rsidR="0038709E" w:rsidRPr="0068448A">
        <w:t xml:space="preserve"> </w:t>
      </w:r>
      <w:r w:rsidR="0038709E">
        <w:t>программы</w:t>
      </w:r>
      <w:bookmarkEnd w:id="22"/>
      <w:bookmarkEnd w:id="23"/>
      <w:bookmarkEnd w:id="24"/>
    </w:p>
    <w:p w14:paraId="3B4CC4A2" w14:textId="2E82A69A" w:rsidR="00FB4750" w:rsidRDefault="0038709E" w:rsidP="003975E4">
      <w:pPr>
        <w:spacing w:before="163" w:line="360" w:lineRule="auto"/>
        <w:ind w:right="-36" w:firstLine="720"/>
        <w:jc w:val="both"/>
        <w:rPr>
          <w:sz w:val="28"/>
          <w:szCs w:val="28"/>
        </w:rPr>
      </w:pPr>
      <w:r w:rsidRPr="00537858">
        <w:rPr>
          <w:sz w:val="28"/>
          <w:szCs w:val="28"/>
        </w:rPr>
        <w:t>Дисциплина</w:t>
      </w:r>
      <w:r w:rsidRPr="00537858">
        <w:rPr>
          <w:spacing w:val="-19"/>
          <w:sz w:val="28"/>
          <w:szCs w:val="28"/>
        </w:rPr>
        <w:t xml:space="preserve"> </w:t>
      </w:r>
      <w:r w:rsidR="00537858">
        <w:rPr>
          <w:spacing w:val="-19"/>
          <w:sz w:val="28"/>
          <w:szCs w:val="28"/>
        </w:rPr>
        <w:t>«</w:t>
      </w:r>
      <w:r w:rsidR="00537858" w:rsidRPr="00537858">
        <w:rPr>
          <w:color w:val="2C2D2E"/>
          <w:sz w:val="28"/>
          <w:szCs w:val="28"/>
          <w:lang w:bidi="ru-RU"/>
        </w:rPr>
        <w:t>Защита прав кредиторов при банкротстве юридических лиц и граждан</w:t>
      </w:r>
      <w:r w:rsidR="00537858">
        <w:rPr>
          <w:color w:val="2C2D2E"/>
          <w:sz w:val="28"/>
          <w:szCs w:val="28"/>
          <w:lang w:bidi="ru-RU"/>
        </w:rPr>
        <w:t>»</w:t>
      </w:r>
      <w:r w:rsidR="0096104D" w:rsidRPr="0096104D">
        <w:rPr>
          <w:color w:val="2C2D2E"/>
          <w:sz w:val="28"/>
          <w:szCs w:val="28"/>
        </w:rPr>
        <w:t xml:space="preserve"> </w:t>
      </w:r>
      <w:r w:rsidR="003975E4">
        <w:rPr>
          <w:sz w:val="28"/>
          <w:szCs w:val="28"/>
        </w:rPr>
        <w:t xml:space="preserve">входит в </w:t>
      </w:r>
      <w:r w:rsidR="00FB4750">
        <w:rPr>
          <w:sz w:val="28"/>
          <w:szCs w:val="28"/>
        </w:rPr>
        <w:t>обязательн</w:t>
      </w:r>
      <w:r w:rsidR="003975E4">
        <w:rPr>
          <w:sz w:val="28"/>
          <w:szCs w:val="28"/>
        </w:rPr>
        <w:t>ую</w:t>
      </w:r>
      <w:r w:rsidR="00FB4750">
        <w:rPr>
          <w:sz w:val="28"/>
          <w:szCs w:val="28"/>
        </w:rPr>
        <w:t xml:space="preserve"> част</w:t>
      </w:r>
      <w:r w:rsidR="003975E4">
        <w:rPr>
          <w:sz w:val="28"/>
          <w:szCs w:val="28"/>
        </w:rPr>
        <w:t>ь</w:t>
      </w:r>
      <w:r w:rsidR="00FB4750">
        <w:rPr>
          <w:sz w:val="28"/>
          <w:szCs w:val="28"/>
        </w:rPr>
        <w:t xml:space="preserve"> модуля направленности </w:t>
      </w:r>
      <w:r w:rsidR="003975E4">
        <w:rPr>
          <w:sz w:val="28"/>
          <w:szCs w:val="28"/>
        </w:rPr>
        <w:t xml:space="preserve">образовательной </w:t>
      </w:r>
      <w:r w:rsidR="00FB4750">
        <w:rPr>
          <w:sz w:val="28"/>
          <w:szCs w:val="28"/>
        </w:rPr>
        <w:t xml:space="preserve">программы магистратуры </w:t>
      </w:r>
      <w:r w:rsidR="00FB4750" w:rsidRPr="009168B9">
        <w:rPr>
          <w:sz w:val="28"/>
          <w:szCs w:val="28"/>
        </w:rPr>
        <w:t>по направ</w:t>
      </w:r>
      <w:r w:rsidR="00A22DE6">
        <w:rPr>
          <w:sz w:val="28"/>
          <w:szCs w:val="28"/>
        </w:rPr>
        <w:t xml:space="preserve">лению: 40.04.01 Юриспруденция, направленность программы </w:t>
      </w:r>
      <w:r w:rsidR="00FB4750" w:rsidRPr="009168B9">
        <w:rPr>
          <w:sz w:val="28"/>
          <w:szCs w:val="28"/>
        </w:rPr>
        <w:t>«</w:t>
      </w:r>
      <w:r w:rsidR="0096104D" w:rsidRPr="0096104D">
        <w:rPr>
          <w:sz w:val="28"/>
          <w:szCs w:val="28"/>
        </w:rPr>
        <w:t>Юрист для частного бизнеса и власти</w:t>
      </w:r>
      <w:r w:rsidR="00FB4750" w:rsidRPr="009168B9">
        <w:rPr>
          <w:sz w:val="28"/>
          <w:szCs w:val="28"/>
        </w:rPr>
        <w:t>»</w:t>
      </w:r>
      <w:r w:rsidR="00FB4750">
        <w:rPr>
          <w:sz w:val="28"/>
          <w:szCs w:val="28"/>
        </w:rPr>
        <w:t>.</w:t>
      </w:r>
    </w:p>
    <w:p w14:paraId="499CB07C" w14:textId="766C00DB" w:rsidR="004444DF" w:rsidRPr="007E732D" w:rsidRDefault="004444DF" w:rsidP="004444DF">
      <w:pPr>
        <w:pStyle w:val="a3"/>
        <w:ind w:left="0" w:right="-36"/>
        <w:jc w:val="center"/>
      </w:pPr>
    </w:p>
    <w:p w14:paraId="457C3D3D" w14:textId="77777777" w:rsidR="00A22DE6" w:rsidRDefault="00A22DE6" w:rsidP="00A22DE6">
      <w:pPr>
        <w:spacing w:line="276" w:lineRule="auto"/>
        <w:contextualSpacing/>
        <w:jc w:val="both"/>
        <w:rPr>
          <w:b/>
          <w:bCs/>
          <w:sz w:val="28"/>
          <w:szCs w:val="28"/>
        </w:rPr>
      </w:pPr>
      <w:r w:rsidRPr="001A222B">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0ACB700" w14:textId="0D181BC8" w:rsidR="00CE16F6" w:rsidRPr="003975E4" w:rsidRDefault="003975E4" w:rsidP="003975E4">
      <w:pPr>
        <w:pStyle w:val="110"/>
        <w:tabs>
          <w:tab w:val="left" w:pos="426"/>
        </w:tabs>
        <w:spacing w:before="120" w:after="120"/>
        <w:ind w:left="0" w:firstLine="0"/>
        <w:jc w:val="center"/>
        <w:rPr>
          <w:i/>
          <w:u w:val="single"/>
        </w:rPr>
      </w:pPr>
      <w:r w:rsidRPr="003975E4">
        <w:rPr>
          <w:i/>
          <w:u w:val="single"/>
        </w:rPr>
        <w:lastRenderedPageBreak/>
        <w:t>Для очной / заочной форм обучения</w:t>
      </w:r>
    </w:p>
    <w:tbl>
      <w:tblPr>
        <w:tblW w:w="1033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6"/>
        <w:gridCol w:w="2719"/>
        <w:gridCol w:w="2693"/>
      </w:tblGrid>
      <w:tr w:rsidR="0038709E" w:rsidRPr="00E70531" w14:paraId="6DAC0DCD" w14:textId="77777777" w:rsidTr="003975E4">
        <w:trPr>
          <w:trHeight w:val="673"/>
        </w:trPr>
        <w:tc>
          <w:tcPr>
            <w:tcW w:w="4926" w:type="dxa"/>
            <w:shd w:val="clear" w:color="auto" w:fill="auto"/>
            <w:vAlign w:val="center"/>
          </w:tcPr>
          <w:p w14:paraId="3A25A515" w14:textId="77777777" w:rsidR="0038709E" w:rsidRPr="00E70531" w:rsidRDefault="0038709E" w:rsidP="009B521D">
            <w:pPr>
              <w:pStyle w:val="TableParagraph"/>
              <w:ind w:left="142" w:right="-36"/>
              <w:jc w:val="center"/>
              <w:rPr>
                <w:b/>
                <w:sz w:val="28"/>
                <w:szCs w:val="28"/>
              </w:rPr>
            </w:pPr>
            <w:r w:rsidRPr="00E70531">
              <w:rPr>
                <w:b/>
                <w:sz w:val="28"/>
                <w:szCs w:val="28"/>
              </w:rPr>
              <w:t>Вид учебной работы по дисциплине</w:t>
            </w:r>
          </w:p>
        </w:tc>
        <w:tc>
          <w:tcPr>
            <w:tcW w:w="2719" w:type="dxa"/>
            <w:shd w:val="clear" w:color="auto" w:fill="auto"/>
          </w:tcPr>
          <w:p w14:paraId="513AFB42" w14:textId="77777777" w:rsidR="004A1F08" w:rsidRPr="00E70531" w:rsidRDefault="0038709E" w:rsidP="009B521D">
            <w:pPr>
              <w:pStyle w:val="TableParagraph"/>
              <w:ind w:left="142" w:right="-36"/>
              <w:jc w:val="center"/>
              <w:rPr>
                <w:b/>
                <w:sz w:val="28"/>
              </w:rPr>
            </w:pPr>
            <w:r w:rsidRPr="00E70531">
              <w:rPr>
                <w:b/>
                <w:sz w:val="28"/>
              </w:rPr>
              <w:t xml:space="preserve">Всего </w:t>
            </w:r>
          </w:p>
          <w:p w14:paraId="5EC5EAA4" w14:textId="77777777" w:rsidR="0038709E" w:rsidRPr="00E70531" w:rsidRDefault="00324C8A" w:rsidP="009B521D">
            <w:pPr>
              <w:pStyle w:val="TableParagraph"/>
              <w:ind w:left="142" w:right="-36"/>
              <w:jc w:val="center"/>
              <w:rPr>
                <w:b/>
                <w:sz w:val="28"/>
              </w:rPr>
            </w:pPr>
            <w:r w:rsidRPr="00E70531">
              <w:rPr>
                <w:b/>
                <w:sz w:val="28"/>
              </w:rPr>
              <w:t xml:space="preserve">(в </w:t>
            </w:r>
            <w:proofErr w:type="spellStart"/>
            <w:r w:rsidRPr="00E70531">
              <w:rPr>
                <w:b/>
                <w:sz w:val="28"/>
              </w:rPr>
              <w:t>з.</w:t>
            </w:r>
            <w:r w:rsidR="004A1F08" w:rsidRPr="00E70531">
              <w:rPr>
                <w:b/>
                <w:sz w:val="28"/>
              </w:rPr>
              <w:t>е</w:t>
            </w:r>
            <w:proofErr w:type="spellEnd"/>
            <w:r w:rsidR="004A1F08" w:rsidRPr="00E70531">
              <w:rPr>
                <w:b/>
                <w:sz w:val="28"/>
              </w:rPr>
              <w:t xml:space="preserve"> </w:t>
            </w:r>
            <w:r w:rsidR="004A1F08" w:rsidRPr="00E70531">
              <w:rPr>
                <w:b/>
                <w:smallCaps/>
                <w:w w:val="92"/>
              </w:rPr>
              <w:t>и</w:t>
            </w:r>
            <w:r w:rsidR="0038709E" w:rsidRPr="00E70531">
              <w:rPr>
                <w:b/>
                <w:spacing w:val="-1"/>
                <w:sz w:val="28"/>
              </w:rPr>
              <w:t xml:space="preserve"> </w:t>
            </w:r>
            <w:r w:rsidR="0038709E" w:rsidRPr="00E70531">
              <w:rPr>
                <w:b/>
                <w:sz w:val="28"/>
              </w:rPr>
              <w:t>часах)</w:t>
            </w:r>
          </w:p>
        </w:tc>
        <w:tc>
          <w:tcPr>
            <w:tcW w:w="2693" w:type="dxa"/>
            <w:shd w:val="clear" w:color="auto" w:fill="auto"/>
          </w:tcPr>
          <w:p w14:paraId="0EC12F4A" w14:textId="4C819934" w:rsidR="00CC55EA" w:rsidRPr="00E70531" w:rsidRDefault="00B82909" w:rsidP="00CC55EA">
            <w:pPr>
              <w:pStyle w:val="af3"/>
              <w:keepNext/>
              <w:ind w:left="0"/>
              <w:jc w:val="center"/>
              <w:rPr>
                <w:b/>
              </w:rPr>
            </w:pPr>
            <w:r w:rsidRPr="00E70531">
              <w:rPr>
                <w:b/>
              </w:rPr>
              <w:t>Модуль</w:t>
            </w:r>
            <w:r w:rsidR="00CC55EA" w:rsidRPr="00E70531">
              <w:rPr>
                <w:b/>
              </w:rPr>
              <w:t xml:space="preserve"> 3</w:t>
            </w:r>
            <w:r w:rsidR="003975E4">
              <w:rPr>
                <w:b/>
              </w:rPr>
              <w:t>/4</w:t>
            </w:r>
          </w:p>
          <w:p w14:paraId="2606CB25" w14:textId="243FEC1F" w:rsidR="0038709E" w:rsidRPr="00E70531" w:rsidRDefault="00CC55EA" w:rsidP="00CC55EA">
            <w:pPr>
              <w:pStyle w:val="TableParagraph"/>
              <w:ind w:left="142" w:right="-36"/>
              <w:jc w:val="center"/>
              <w:rPr>
                <w:b/>
                <w:sz w:val="28"/>
              </w:rPr>
            </w:pPr>
            <w:r w:rsidRPr="00E70531">
              <w:rPr>
                <w:b/>
              </w:rPr>
              <w:t>(в часах)</w:t>
            </w:r>
          </w:p>
        </w:tc>
      </w:tr>
      <w:tr w:rsidR="0038709E" w:rsidRPr="00E70531" w14:paraId="718A366E" w14:textId="77777777" w:rsidTr="003975E4">
        <w:trPr>
          <w:trHeight w:val="587"/>
        </w:trPr>
        <w:tc>
          <w:tcPr>
            <w:tcW w:w="4926" w:type="dxa"/>
            <w:shd w:val="clear" w:color="auto" w:fill="auto"/>
          </w:tcPr>
          <w:p w14:paraId="7C9A569F" w14:textId="77777777" w:rsidR="0038709E" w:rsidRPr="00E70531" w:rsidRDefault="0038709E" w:rsidP="009B521D">
            <w:pPr>
              <w:pStyle w:val="TableParagraph"/>
              <w:spacing w:line="320" w:lineRule="exact"/>
              <w:ind w:right="-36" w:firstLine="148"/>
              <w:rPr>
                <w:b/>
                <w:sz w:val="28"/>
                <w:szCs w:val="28"/>
              </w:rPr>
            </w:pPr>
            <w:r w:rsidRPr="00E70531">
              <w:rPr>
                <w:b/>
                <w:sz w:val="28"/>
                <w:szCs w:val="28"/>
              </w:rPr>
              <w:t>Общая трудоемкость дисциплины</w:t>
            </w:r>
          </w:p>
        </w:tc>
        <w:tc>
          <w:tcPr>
            <w:tcW w:w="2719" w:type="dxa"/>
            <w:shd w:val="clear" w:color="auto" w:fill="auto"/>
          </w:tcPr>
          <w:p w14:paraId="47FA1A5B" w14:textId="198F2DC2" w:rsidR="0038709E" w:rsidRPr="00E70531" w:rsidRDefault="002D4262" w:rsidP="0000621A">
            <w:pPr>
              <w:pStyle w:val="TableParagraph"/>
              <w:ind w:left="143" w:right="-36"/>
              <w:jc w:val="center"/>
              <w:rPr>
                <w:b/>
                <w:i/>
                <w:sz w:val="28"/>
              </w:rPr>
            </w:pPr>
            <w:r w:rsidRPr="00E70531">
              <w:rPr>
                <w:b/>
                <w:i/>
                <w:sz w:val="28"/>
              </w:rPr>
              <w:t>3</w:t>
            </w:r>
            <w:r w:rsidR="000F4A59" w:rsidRPr="00E70531">
              <w:rPr>
                <w:b/>
                <w:i/>
                <w:sz w:val="28"/>
              </w:rPr>
              <w:t xml:space="preserve"> </w:t>
            </w:r>
            <w:proofErr w:type="spellStart"/>
            <w:r w:rsidR="0038709E" w:rsidRPr="00E70531">
              <w:rPr>
                <w:b/>
                <w:i/>
                <w:sz w:val="28"/>
              </w:rPr>
              <w:t>з.е</w:t>
            </w:r>
            <w:proofErr w:type="spellEnd"/>
            <w:r w:rsidR="0038709E" w:rsidRPr="00E70531">
              <w:rPr>
                <w:b/>
                <w:i/>
                <w:sz w:val="28"/>
              </w:rPr>
              <w:t xml:space="preserve"> и</w:t>
            </w:r>
            <w:r w:rsidR="0038709E" w:rsidRPr="00E70531">
              <w:rPr>
                <w:b/>
                <w:i/>
                <w:spacing w:val="69"/>
                <w:sz w:val="28"/>
              </w:rPr>
              <w:t xml:space="preserve"> </w:t>
            </w:r>
            <w:r w:rsidR="00CC55EA" w:rsidRPr="00E70531">
              <w:rPr>
                <w:b/>
                <w:i/>
                <w:spacing w:val="-2"/>
                <w:sz w:val="28"/>
              </w:rPr>
              <w:t>1</w:t>
            </w:r>
            <w:r w:rsidR="00E70531" w:rsidRPr="00E70531">
              <w:rPr>
                <w:b/>
                <w:i/>
                <w:spacing w:val="-2"/>
                <w:sz w:val="28"/>
              </w:rPr>
              <w:t>08</w:t>
            </w:r>
          </w:p>
        </w:tc>
        <w:tc>
          <w:tcPr>
            <w:tcW w:w="2693" w:type="dxa"/>
            <w:shd w:val="clear" w:color="auto" w:fill="auto"/>
          </w:tcPr>
          <w:p w14:paraId="60D1F3FE" w14:textId="25CEA55F" w:rsidR="0038709E" w:rsidRPr="00E70531" w:rsidRDefault="00CC55EA" w:rsidP="009B521D">
            <w:pPr>
              <w:pStyle w:val="TableParagraph"/>
              <w:ind w:left="142" w:right="-36"/>
              <w:jc w:val="center"/>
              <w:rPr>
                <w:b/>
                <w:i/>
                <w:sz w:val="28"/>
              </w:rPr>
            </w:pPr>
            <w:r w:rsidRPr="00E70531">
              <w:rPr>
                <w:b/>
                <w:i/>
                <w:sz w:val="28"/>
              </w:rPr>
              <w:t>1</w:t>
            </w:r>
            <w:r w:rsidR="00E70531" w:rsidRPr="00E70531">
              <w:rPr>
                <w:b/>
                <w:i/>
                <w:sz w:val="28"/>
              </w:rPr>
              <w:t>08</w:t>
            </w:r>
          </w:p>
        </w:tc>
      </w:tr>
      <w:tr w:rsidR="000F4A59" w:rsidRPr="00E70531" w14:paraId="1AEB3777" w14:textId="77777777" w:rsidTr="003975E4">
        <w:trPr>
          <w:trHeight w:val="591"/>
        </w:trPr>
        <w:tc>
          <w:tcPr>
            <w:tcW w:w="4926" w:type="dxa"/>
            <w:shd w:val="clear" w:color="auto" w:fill="auto"/>
          </w:tcPr>
          <w:p w14:paraId="5E570E06" w14:textId="77777777" w:rsidR="000F4A59" w:rsidRPr="00E70531" w:rsidRDefault="000F4A59" w:rsidP="000F4A59">
            <w:pPr>
              <w:pStyle w:val="TableParagraph"/>
              <w:ind w:right="-36" w:firstLine="148"/>
              <w:rPr>
                <w:b/>
                <w:i/>
                <w:sz w:val="28"/>
                <w:szCs w:val="28"/>
              </w:rPr>
            </w:pPr>
            <w:r w:rsidRPr="00E70531">
              <w:rPr>
                <w:b/>
                <w:bCs/>
                <w:i/>
                <w:sz w:val="28"/>
                <w:szCs w:val="28"/>
              </w:rPr>
              <w:t>Контактная работа - Аудиторные занятия</w:t>
            </w:r>
          </w:p>
        </w:tc>
        <w:tc>
          <w:tcPr>
            <w:tcW w:w="2719" w:type="dxa"/>
            <w:shd w:val="clear" w:color="auto" w:fill="auto"/>
          </w:tcPr>
          <w:p w14:paraId="4CC1E3F4" w14:textId="5457B964" w:rsidR="000F4A59" w:rsidRPr="00E70531" w:rsidRDefault="00E70531" w:rsidP="000F4A59">
            <w:pPr>
              <w:pStyle w:val="TableParagraph"/>
              <w:ind w:left="143" w:right="-36"/>
              <w:jc w:val="center"/>
              <w:rPr>
                <w:b/>
                <w:i/>
                <w:sz w:val="28"/>
              </w:rPr>
            </w:pPr>
            <w:r w:rsidRPr="00E70531">
              <w:rPr>
                <w:b/>
                <w:i/>
                <w:sz w:val="28"/>
              </w:rPr>
              <w:t>32</w:t>
            </w:r>
            <w:r w:rsidR="000751FE">
              <w:rPr>
                <w:b/>
                <w:i/>
                <w:sz w:val="28"/>
              </w:rPr>
              <w:t>/16</w:t>
            </w:r>
          </w:p>
        </w:tc>
        <w:tc>
          <w:tcPr>
            <w:tcW w:w="2693" w:type="dxa"/>
            <w:shd w:val="clear" w:color="auto" w:fill="auto"/>
          </w:tcPr>
          <w:p w14:paraId="4552F76F" w14:textId="01B34BEF" w:rsidR="000F4A59" w:rsidRPr="00E70531" w:rsidRDefault="00E70531" w:rsidP="000F4A59">
            <w:pPr>
              <w:pStyle w:val="TableParagraph"/>
              <w:ind w:left="142" w:right="-36"/>
              <w:jc w:val="center"/>
              <w:rPr>
                <w:b/>
                <w:i/>
                <w:sz w:val="28"/>
              </w:rPr>
            </w:pPr>
            <w:r w:rsidRPr="00E70531">
              <w:rPr>
                <w:b/>
                <w:i/>
                <w:sz w:val="28"/>
              </w:rPr>
              <w:t>32</w:t>
            </w:r>
            <w:r w:rsidR="003D2E1B">
              <w:rPr>
                <w:b/>
                <w:i/>
                <w:sz w:val="28"/>
              </w:rPr>
              <w:t>/16</w:t>
            </w:r>
          </w:p>
        </w:tc>
      </w:tr>
      <w:tr w:rsidR="000F4A59" w:rsidRPr="00E70531" w14:paraId="42519B77" w14:textId="77777777" w:rsidTr="003975E4">
        <w:trPr>
          <w:trHeight w:val="588"/>
        </w:trPr>
        <w:tc>
          <w:tcPr>
            <w:tcW w:w="4926" w:type="dxa"/>
            <w:shd w:val="clear" w:color="auto" w:fill="auto"/>
          </w:tcPr>
          <w:p w14:paraId="4CBB9769" w14:textId="77777777" w:rsidR="000F4A59" w:rsidRPr="00E70531" w:rsidRDefault="000F4A59" w:rsidP="000F4A59">
            <w:pPr>
              <w:pStyle w:val="TableParagraph"/>
              <w:spacing w:line="315" w:lineRule="exact"/>
              <w:ind w:right="-36" w:firstLine="148"/>
              <w:rPr>
                <w:i/>
                <w:sz w:val="28"/>
                <w:szCs w:val="28"/>
              </w:rPr>
            </w:pPr>
            <w:r w:rsidRPr="00E70531">
              <w:rPr>
                <w:i/>
                <w:sz w:val="28"/>
                <w:szCs w:val="28"/>
              </w:rPr>
              <w:t>Лекции</w:t>
            </w:r>
          </w:p>
        </w:tc>
        <w:tc>
          <w:tcPr>
            <w:tcW w:w="2719" w:type="dxa"/>
            <w:shd w:val="clear" w:color="auto" w:fill="auto"/>
          </w:tcPr>
          <w:p w14:paraId="53AC866A" w14:textId="50647657" w:rsidR="000F4A59" w:rsidRPr="00E70531" w:rsidRDefault="00CC55EA" w:rsidP="000F4A59">
            <w:pPr>
              <w:pStyle w:val="TableParagraph"/>
              <w:spacing w:line="315" w:lineRule="exact"/>
              <w:ind w:left="143" w:right="-36"/>
              <w:jc w:val="center"/>
              <w:rPr>
                <w:sz w:val="28"/>
              </w:rPr>
            </w:pPr>
            <w:r w:rsidRPr="00E70531">
              <w:rPr>
                <w:sz w:val="28"/>
              </w:rPr>
              <w:t>8</w:t>
            </w:r>
            <w:r w:rsidR="000751FE">
              <w:rPr>
                <w:sz w:val="28"/>
              </w:rPr>
              <w:t>/4</w:t>
            </w:r>
          </w:p>
        </w:tc>
        <w:tc>
          <w:tcPr>
            <w:tcW w:w="2693" w:type="dxa"/>
            <w:shd w:val="clear" w:color="auto" w:fill="auto"/>
          </w:tcPr>
          <w:p w14:paraId="1CAD603C" w14:textId="71515EDF" w:rsidR="000F4A59" w:rsidRPr="00E70531" w:rsidRDefault="00CC55EA" w:rsidP="000F4A59">
            <w:pPr>
              <w:pStyle w:val="TableParagraph"/>
              <w:spacing w:line="315" w:lineRule="exact"/>
              <w:ind w:left="142" w:right="-36"/>
              <w:jc w:val="center"/>
              <w:rPr>
                <w:sz w:val="28"/>
              </w:rPr>
            </w:pPr>
            <w:r w:rsidRPr="00E70531">
              <w:rPr>
                <w:sz w:val="28"/>
              </w:rPr>
              <w:t>8</w:t>
            </w:r>
            <w:r w:rsidR="003D2E1B">
              <w:rPr>
                <w:sz w:val="28"/>
              </w:rPr>
              <w:t>/4</w:t>
            </w:r>
          </w:p>
        </w:tc>
      </w:tr>
      <w:tr w:rsidR="000F4A59" w:rsidRPr="00E70531" w14:paraId="77917D07" w14:textId="77777777" w:rsidTr="003975E4">
        <w:trPr>
          <w:trHeight w:val="587"/>
        </w:trPr>
        <w:tc>
          <w:tcPr>
            <w:tcW w:w="4926" w:type="dxa"/>
            <w:shd w:val="clear" w:color="auto" w:fill="auto"/>
          </w:tcPr>
          <w:p w14:paraId="4FC5EA83" w14:textId="22389E6A" w:rsidR="000F4A59" w:rsidRPr="00E70531" w:rsidRDefault="00FB4750" w:rsidP="000F4A59">
            <w:pPr>
              <w:pStyle w:val="TableParagraph"/>
              <w:spacing w:line="315" w:lineRule="exact"/>
              <w:ind w:right="-36" w:firstLine="148"/>
              <w:rPr>
                <w:i/>
                <w:sz w:val="28"/>
                <w:szCs w:val="28"/>
              </w:rPr>
            </w:pPr>
            <w:r w:rsidRPr="00E70531">
              <w:rPr>
                <w:i/>
              </w:rPr>
              <w:t xml:space="preserve">Семинары, практические занятия  </w:t>
            </w:r>
          </w:p>
        </w:tc>
        <w:tc>
          <w:tcPr>
            <w:tcW w:w="2719" w:type="dxa"/>
            <w:shd w:val="clear" w:color="auto" w:fill="auto"/>
          </w:tcPr>
          <w:p w14:paraId="76C28BF6" w14:textId="47B2A191" w:rsidR="000F4A59" w:rsidRPr="00E70531" w:rsidRDefault="00E70531" w:rsidP="000F4A59">
            <w:pPr>
              <w:pStyle w:val="TableParagraph"/>
              <w:spacing w:line="315" w:lineRule="exact"/>
              <w:ind w:left="143" w:right="-36"/>
              <w:jc w:val="center"/>
              <w:rPr>
                <w:sz w:val="28"/>
              </w:rPr>
            </w:pPr>
            <w:r w:rsidRPr="00E70531">
              <w:rPr>
                <w:sz w:val="28"/>
              </w:rPr>
              <w:t>24</w:t>
            </w:r>
            <w:r w:rsidR="000751FE">
              <w:rPr>
                <w:sz w:val="28"/>
              </w:rPr>
              <w:t>/12</w:t>
            </w:r>
          </w:p>
        </w:tc>
        <w:tc>
          <w:tcPr>
            <w:tcW w:w="2693" w:type="dxa"/>
            <w:shd w:val="clear" w:color="auto" w:fill="auto"/>
          </w:tcPr>
          <w:p w14:paraId="20805D8C" w14:textId="7D5A5093" w:rsidR="000F4A59" w:rsidRPr="00E70531" w:rsidRDefault="00E70531" w:rsidP="000F4A59">
            <w:pPr>
              <w:pStyle w:val="TableParagraph"/>
              <w:spacing w:line="315" w:lineRule="exact"/>
              <w:ind w:left="142" w:right="-36"/>
              <w:jc w:val="center"/>
              <w:rPr>
                <w:sz w:val="28"/>
              </w:rPr>
            </w:pPr>
            <w:r w:rsidRPr="00E70531">
              <w:rPr>
                <w:sz w:val="28"/>
              </w:rPr>
              <w:t>24</w:t>
            </w:r>
            <w:r w:rsidR="003D2E1B">
              <w:rPr>
                <w:sz w:val="28"/>
              </w:rPr>
              <w:t>/12</w:t>
            </w:r>
          </w:p>
        </w:tc>
      </w:tr>
      <w:tr w:rsidR="000F4A59" w:rsidRPr="00E70531" w14:paraId="3F2719BC" w14:textId="77777777" w:rsidTr="003975E4">
        <w:trPr>
          <w:trHeight w:val="587"/>
        </w:trPr>
        <w:tc>
          <w:tcPr>
            <w:tcW w:w="4926" w:type="dxa"/>
            <w:shd w:val="clear" w:color="auto" w:fill="auto"/>
          </w:tcPr>
          <w:p w14:paraId="23766616" w14:textId="77777777" w:rsidR="000F4A59" w:rsidRPr="00E70531" w:rsidRDefault="000F4A59" w:rsidP="000F4A59">
            <w:pPr>
              <w:pStyle w:val="TableParagraph"/>
              <w:ind w:right="-36" w:firstLine="148"/>
              <w:rPr>
                <w:b/>
                <w:i/>
                <w:sz w:val="28"/>
                <w:szCs w:val="28"/>
              </w:rPr>
            </w:pPr>
            <w:r w:rsidRPr="00E70531">
              <w:rPr>
                <w:b/>
                <w:i/>
                <w:sz w:val="28"/>
                <w:szCs w:val="28"/>
              </w:rPr>
              <w:t>Самостоятельная работа</w:t>
            </w:r>
          </w:p>
        </w:tc>
        <w:tc>
          <w:tcPr>
            <w:tcW w:w="2719" w:type="dxa"/>
            <w:shd w:val="clear" w:color="auto" w:fill="auto"/>
          </w:tcPr>
          <w:p w14:paraId="10372D3E" w14:textId="07669CBF" w:rsidR="000F4A59" w:rsidRPr="00E70531" w:rsidRDefault="00E70531" w:rsidP="000F4A59">
            <w:pPr>
              <w:pStyle w:val="TableParagraph"/>
              <w:ind w:left="143" w:right="-36"/>
              <w:jc w:val="center"/>
              <w:rPr>
                <w:b/>
                <w:i/>
                <w:sz w:val="28"/>
              </w:rPr>
            </w:pPr>
            <w:r w:rsidRPr="00E70531">
              <w:rPr>
                <w:b/>
                <w:i/>
                <w:sz w:val="28"/>
              </w:rPr>
              <w:t>76</w:t>
            </w:r>
            <w:r w:rsidR="000751FE">
              <w:rPr>
                <w:b/>
                <w:i/>
                <w:sz w:val="28"/>
              </w:rPr>
              <w:t>/92</w:t>
            </w:r>
          </w:p>
        </w:tc>
        <w:tc>
          <w:tcPr>
            <w:tcW w:w="2693" w:type="dxa"/>
            <w:shd w:val="clear" w:color="auto" w:fill="auto"/>
          </w:tcPr>
          <w:p w14:paraId="2FCF4F6F" w14:textId="6380DFDF" w:rsidR="000F4A59" w:rsidRPr="00E70531" w:rsidRDefault="00E70531" w:rsidP="000F4A59">
            <w:pPr>
              <w:pStyle w:val="TableParagraph"/>
              <w:ind w:left="142" w:right="-36"/>
              <w:jc w:val="center"/>
              <w:rPr>
                <w:b/>
                <w:i/>
                <w:sz w:val="28"/>
              </w:rPr>
            </w:pPr>
            <w:r w:rsidRPr="00E70531">
              <w:rPr>
                <w:b/>
                <w:i/>
                <w:sz w:val="28"/>
              </w:rPr>
              <w:t>76</w:t>
            </w:r>
            <w:r w:rsidR="003D2E1B">
              <w:rPr>
                <w:b/>
                <w:i/>
                <w:sz w:val="28"/>
              </w:rPr>
              <w:t>/92</w:t>
            </w:r>
          </w:p>
        </w:tc>
      </w:tr>
      <w:tr w:rsidR="00FB4750" w:rsidRPr="00E70531" w14:paraId="5EA1C39C" w14:textId="77777777" w:rsidTr="003975E4">
        <w:trPr>
          <w:trHeight w:val="587"/>
        </w:trPr>
        <w:tc>
          <w:tcPr>
            <w:tcW w:w="4926" w:type="dxa"/>
            <w:shd w:val="clear" w:color="auto" w:fill="auto"/>
          </w:tcPr>
          <w:p w14:paraId="3A926DD0" w14:textId="547E3F22" w:rsidR="00FB4750" w:rsidRPr="00E70531" w:rsidRDefault="00FB4750" w:rsidP="000F4A59">
            <w:pPr>
              <w:pStyle w:val="TableParagraph"/>
              <w:ind w:right="-36" w:firstLine="148"/>
              <w:rPr>
                <w:b/>
                <w:i/>
                <w:sz w:val="28"/>
                <w:szCs w:val="28"/>
              </w:rPr>
            </w:pPr>
            <w:r w:rsidRPr="00E70531">
              <w:t>Вид текущего контроля</w:t>
            </w:r>
          </w:p>
        </w:tc>
        <w:tc>
          <w:tcPr>
            <w:tcW w:w="2719" w:type="dxa"/>
            <w:shd w:val="clear" w:color="auto" w:fill="auto"/>
          </w:tcPr>
          <w:p w14:paraId="1E8B8A9F" w14:textId="57F1163F" w:rsidR="00FB4750" w:rsidRPr="00A22DE6" w:rsidRDefault="001F34C1" w:rsidP="00B0102B">
            <w:pPr>
              <w:pStyle w:val="TableParagraph"/>
              <w:ind w:left="143" w:right="-36"/>
              <w:jc w:val="center"/>
              <w:rPr>
                <w:bCs/>
                <w:sz w:val="28"/>
              </w:rPr>
            </w:pPr>
            <w:r w:rsidRPr="00A22DE6">
              <w:rPr>
                <w:bCs/>
                <w:sz w:val="28"/>
              </w:rPr>
              <w:t>Контрольн</w:t>
            </w:r>
            <w:r w:rsidR="00B0102B" w:rsidRPr="00A22DE6">
              <w:rPr>
                <w:bCs/>
                <w:sz w:val="28"/>
              </w:rPr>
              <w:t>ая</w:t>
            </w:r>
            <w:r w:rsidRPr="00A22DE6">
              <w:rPr>
                <w:bCs/>
                <w:sz w:val="28"/>
              </w:rPr>
              <w:t xml:space="preserve"> работ</w:t>
            </w:r>
            <w:r w:rsidR="00B0102B" w:rsidRPr="00A22DE6">
              <w:rPr>
                <w:bCs/>
                <w:sz w:val="28"/>
              </w:rPr>
              <w:t>а</w:t>
            </w:r>
          </w:p>
        </w:tc>
        <w:tc>
          <w:tcPr>
            <w:tcW w:w="2693" w:type="dxa"/>
            <w:shd w:val="clear" w:color="auto" w:fill="auto"/>
          </w:tcPr>
          <w:p w14:paraId="6A51C93B" w14:textId="764F965A" w:rsidR="00FB4750" w:rsidRPr="00A22DE6" w:rsidRDefault="00B0102B" w:rsidP="000F4A59">
            <w:pPr>
              <w:pStyle w:val="TableParagraph"/>
              <w:ind w:left="142" w:right="-36"/>
              <w:jc w:val="center"/>
              <w:rPr>
                <w:bCs/>
                <w:sz w:val="28"/>
              </w:rPr>
            </w:pPr>
            <w:r w:rsidRPr="00A22DE6">
              <w:rPr>
                <w:bCs/>
                <w:sz w:val="28"/>
              </w:rPr>
              <w:t>Контрольная работа</w:t>
            </w:r>
          </w:p>
        </w:tc>
      </w:tr>
      <w:tr w:rsidR="0038709E" w14:paraId="794F0387" w14:textId="77777777" w:rsidTr="003975E4">
        <w:trPr>
          <w:trHeight w:val="571"/>
        </w:trPr>
        <w:tc>
          <w:tcPr>
            <w:tcW w:w="4926" w:type="dxa"/>
            <w:shd w:val="clear" w:color="auto" w:fill="auto"/>
          </w:tcPr>
          <w:p w14:paraId="7192B7A5" w14:textId="77777777" w:rsidR="0038709E" w:rsidRPr="00E70531" w:rsidRDefault="0038709E" w:rsidP="00B0102B">
            <w:pPr>
              <w:pStyle w:val="TableParagraph"/>
              <w:spacing w:before="240" w:line="315" w:lineRule="exact"/>
              <w:ind w:right="-36"/>
              <w:rPr>
                <w:sz w:val="28"/>
                <w:szCs w:val="28"/>
              </w:rPr>
            </w:pPr>
            <w:r w:rsidRPr="00E70531">
              <w:rPr>
                <w:sz w:val="28"/>
                <w:szCs w:val="28"/>
              </w:rPr>
              <w:t>Вид промежуточной аттестации</w:t>
            </w:r>
          </w:p>
        </w:tc>
        <w:tc>
          <w:tcPr>
            <w:tcW w:w="2719" w:type="dxa"/>
            <w:shd w:val="clear" w:color="auto" w:fill="auto"/>
          </w:tcPr>
          <w:p w14:paraId="249C172D" w14:textId="42E80E80" w:rsidR="0038709E" w:rsidRPr="00A22DE6" w:rsidRDefault="00B0102B" w:rsidP="00B0102B">
            <w:pPr>
              <w:pStyle w:val="TableParagraph"/>
              <w:spacing w:before="240" w:line="315" w:lineRule="exact"/>
              <w:ind w:left="143" w:right="-36"/>
              <w:jc w:val="center"/>
              <w:rPr>
                <w:color w:val="000000" w:themeColor="text1"/>
                <w:sz w:val="28"/>
              </w:rPr>
            </w:pPr>
            <w:r w:rsidRPr="00A22DE6">
              <w:rPr>
                <w:color w:val="000000" w:themeColor="text1"/>
                <w:sz w:val="28"/>
              </w:rPr>
              <w:t>Экзамен</w:t>
            </w:r>
          </w:p>
        </w:tc>
        <w:tc>
          <w:tcPr>
            <w:tcW w:w="2693" w:type="dxa"/>
            <w:shd w:val="clear" w:color="auto" w:fill="auto"/>
          </w:tcPr>
          <w:p w14:paraId="1331D1EC" w14:textId="2BF5BFCC" w:rsidR="0038709E" w:rsidRPr="00A22DE6" w:rsidRDefault="00B0102B" w:rsidP="00B0102B">
            <w:pPr>
              <w:pStyle w:val="TableParagraph"/>
              <w:spacing w:before="240" w:line="315" w:lineRule="exact"/>
              <w:ind w:left="142" w:right="-36"/>
              <w:jc w:val="center"/>
              <w:rPr>
                <w:color w:val="000000" w:themeColor="text1"/>
                <w:sz w:val="28"/>
              </w:rPr>
            </w:pPr>
            <w:r w:rsidRPr="00A22DE6">
              <w:rPr>
                <w:color w:val="000000" w:themeColor="text1"/>
                <w:sz w:val="28"/>
              </w:rPr>
              <w:t>Экзамен</w:t>
            </w:r>
          </w:p>
        </w:tc>
      </w:tr>
    </w:tbl>
    <w:p w14:paraId="73D6D433" w14:textId="563C9919" w:rsidR="00937425" w:rsidRDefault="00937425" w:rsidP="00937425">
      <w:pPr>
        <w:pStyle w:val="110"/>
        <w:tabs>
          <w:tab w:val="left" w:pos="426"/>
        </w:tabs>
        <w:spacing w:before="120" w:after="120"/>
        <w:ind w:left="0" w:firstLine="0"/>
      </w:pPr>
    </w:p>
    <w:p w14:paraId="6DCA36AF" w14:textId="77777777" w:rsidR="003975E4" w:rsidRDefault="003975E4" w:rsidP="00937425">
      <w:pPr>
        <w:pStyle w:val="110"/>
        <w:tabs>
          <w:tab w:val="left" w:pos="426"/>
        </w:tabs>
        <w:spacing w:before="120" w:after="120"/>
        <w:ind w:left="0" w:firstLine="0"/>
      </w:pPr>
    </w:p>
    <w:p w14:paraId="6747461B" w14:textId="4E9E5D67" w:rsidR="0038709E" w:rsidRPr="00D925BE" w:rsidRDefault="003434AB" w:rsidP="00A22DE6">
      <w:pPr>
        <w:jc w:val="both"/>
        <w:rPr>
          <w:b/>
          <w:sz w:val="28"/>
          <w:szCs w:val="28"/>
        </w:rPr>
      </w:pPr>
      <w:bookmarkStart w:id="25" w:name="_Toc105591675"/>
      <w:bookmarkStart w:id="26" w:name="_Toc121920833"/>
      <w:r w:rsidRPr="00D925BE">
        <w:rPr>
          <w:b/>
          <w:sz w:val="28"/>
          <w:szCs w:val="28"/>
        </w:rPr>
        <w:t xml:space="preserve">5. </w:t>
      </w:r>
      <w:r w:rsidR="0038709E" w:rsidRPr="00D925BE">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p>
    <w:p w14:paraId="34596196" w14:textId="100AB717" w:rsidR="0038709E" w:rsidRDefault="0038709E" w:rsidP="00AD27D8">
      <w:pPr>
        <w:pStyle w:val="210"/>
        <w:numPr>
          <w:ilvl w:val="1"/>
          <w:numId w:val="6"/>
        </w:numPr>
        <w:spacing w:before="100" w:beforeAutospacing="1" w:after="240"/>
        <w:ind w:left="567" w:hanging="567"/>
        <w:rPr>
          <w:i w:val="0"/>
        </w:rPr>
      </w:pPr>
      <w:bookmarkStart w:id="27" w:name="_Toc105591676"/>
      <w:bookmarkStart w:id="28" w:name="_Toc121920834"/>
      <w:bookmarkStart w:id="29" w:name="_Toc141773156"/>
      <w:r w:rsidRPr="00BF62BF">
        <w:rPr>
          <w:i w:val="0"/>
        </w:rPr>
        <w:t>Содержание</w:t>
      </w:r>
      <w:r w:rsidRPr="00BF62BF">
        <w:rPr>
          <w:i w:val="0"/>
          <w:spacing w:val="-1"/>
        </w:rPr>
        <w:t xml:space="preserve"> </w:t>
      </w:r>
      <w:r w:rsidRPr="00BF62BF">
        <w:rPr>
          <w:i w:val="0"/>
        </w:rPr>
        <w:t>дисциплины</w:t>
      </w:r>
      <w:bookmarkEnd w:id="27"/>
      <w:bookmarkEnd w:id="28"/>
      <w:bookmarkEnd w:id="29"/>
    </w:p>
    <w:p w14:paraId="639AF552" w14:textId="77777777" w:rsidR="00B82909" w:rsidRDefault="00962ED3" w:rsidP="00B82909">
      <w:pPr>
        <w:pStyle w:val="af7"/>
        <w:spacing w:before="0" w:beforeAutospacing="0" w:after="0" w:afterAutospacing="0" w:line="276" w:lineRule="auto"/>
        <w:ind w:left="-284" w:right="-281"/>
        <w:contextualSpacing/>
        <w:rPr>
          <w:rStyle w:val="apple-converted-space"/>
          <w:b/>
          <w:bCs/>
          <w:sz w:val="28"/>
          <w:szCs w:val="28"/>
        </w:rPr>
      </w:pPr>
      <w:r w:rsidRPr="009E5F04">
        <w:rPr>
          <w:b/>
          <w:bCs/>
          <w:sz w:val="28"/>
          <w:szCs w:val="28"/>
        </w:rPr>
        <w:t xml:space="preserve">Тема 1. Основы реализации технологии </w:t>
      </w:r>
      <w:r w:rsidRPr="009E5F04">
        <w:rPr>
          <w:b/>
          <w:bCs/>
          <w:sz w:val="28"/>
          <w:szCs w:val="28"/>
          <w:lang w:val="en-US"/>
        </w:rPr>
        <w:t>Due</w:t>
      </w:r>
      <w:r w:rsidRPr="009E5F04">
        <w:rPr>
          <w:b/>
          <w:bCs/>
          <w:sz w:val="28"/>
          <w:szCs w:val="28"/>
        </w:rPr>
        <w:t xml:space="preserve"> </w:t>
      </w:r>
      <w:r w:rsidRPr="009E5F04">
        <w:rPr>
          <w:b/>
          <w:bCs/>
          <w:sz w:val="28"/>
          <w:szCs w:val="28"/>
          <w:lang w:val="en-US"/>
        </w:rPr>
        <w:t>Diligence</w:t>
      </w:r>
      <w:r w:rsidRPr="009E5F04">
        <w:rPr>
          <w:b/>
          <w:bCs/>
          <w:sz w:val="28"/>
          <w:szCs w:val="28"/>
        </w:rPr>
        <w:t xml:space="preserve"> в сфере правового аудита</w:t>
      </w:r>
      <w:r w:rsidRPr="009E5F04">
        <w:rPr>
          <w:rStyle w:val="apple-converted-space"/>
          <w:b/>
          <w:bCs/>
          <w:sz w:val="28"/>
          <w:szCs w:val="28"/>
        </w:rPr>
        <w:t>.</w:t>
      </w:r>
    </w:p>
    <w:p w14:paraId="09389524" w14:textId="72632E41" w:rsidR="00962ED3" w:rsidRPr="009E5F04" w:rsidRDefault="00962ED3" w:rsidP="00B82909">
      <w:pPr>
        <w:pStyle w:val="af7"/>
        <w:spacing w:before="0" w:beforeAutospacing="0" w:after="0" w:afterAutospacing="0" w:line="276" w:lineRule="auto"/>
        <w:ind w:left="-284" w:right="-281"/>
        <w:contextualSpacing/>
        <w:rPr>
          <w:spacing w:val="-22"/>
          <w:sz w:val="28"/>
          <w:szCs w:val="28"/>
        </w:rPr>
      </w:pPr>
      <w:r w:rsidRPr="009E5F04">
        <w:rPr>
          <w:b/>
          <w:bCs/>
          <w:sz w:val="28"/>
          <w:szCs w:val="28"/>
        </w:rPr>
        <w:t xml:space="preserve"> </w:t>
      </w:r>
    </w:p>
    <w:p w14:paraId="1DFFDD97" w14:textId="77777777" w:rsidR="0096104D" w:rsidRPr="0096104D" w:rsidRDefault="0096104D" w:rsidP="0096104D">
      <w:pPr>
        <w:pStyle w:val="af7"/>
        <w:shd w:val="clear" w:color="auto" w:fill="FFFFFF"/>
        <w:spacing w:line="276" w:lineRule="auto"/>
        <w:ind w:left="-284" w:right="-281"/>
        <w:contextualSpacing/>
        <w:jc w:val="both"/>
        <w:rPr>
          <w:sz w:val="28"/>
          <w:szCs w:val="28"/>
          <w:shd w:val="clear" w:color="auto" w:fill="FFFFFF"/>
        </w:rPr>
      </w:pPr>
      <w:r w:rsidRPr="0096104D">
        <w:rPr>
          <w:sz w:val="28"/>
          <w:szCs w:val="28"/>
          <w:shd w:val="clear" w:color="auto" w:fill="FFFFFF"/>
        </w:rPr>
        <w:t>История развития института несостоятельности (банкротства) в России: дореволюционный этап, советский этап, современность. Система законодательства о несостоятельности (банкротстве). Разрешение коллизий между нормами актов законодательства о несостоятельности (банкротстве).</w:t>
      </w:r>
    </w:p>
    <w:p w14:paraId="7BE4ADAA" w14:textId="77777777" w:rsidR="0096104D" w:rsidRPr="0096104D" w:rsidRDefault="0096104D" w:rsidP="0096104D">
      <w:pPr>
        <w:pStyle w:val="af7"/>
        <w:shd w:val="clear" w:color="auto" w:fill="FFFFFF"/>
        <w:spacing w:line="276" w:lineRule="auto"/>
        <w:ind w:left="-284" w:right="-281"/>
        <w:contextualSpacing/>
        <w:jc w:val="both"/>
        <w:rPr>
          <w:sz w:val="28"/>
          <w:szCs w:val="28"/>
          <w:shd w:val="clear" w:color="auto" w:fill="FFFFFF"/>
        </w:rPr>
      </w:pPr>
      <w:r w:rsidRPr="0096104D">
        <w:rPr>
          <w:sz w:val="28"/>
          <w:szCs w:val="28"/>
          <w:shd w:val="clear" w:color="auto" w:fill="FFFFFF"/>
        </w:rPr>
        <w:t>Основная юридическая цель института несостоятельности (банкротства).</w:t>
      </w:r>
    </w:p>
    <w:p w14:paraId="01175321" w14:textId="77777777" w:rsidR="0096104D" w:rsidRDefault="0096104D" w:rsidP="0096104D">
      <w:pPr>
        <w:pStyle w:val="af7"/>
        <w:shd w:val="clear" w:color="auto" w:fill="FFFFFF"/>
        <w:spacing w:before="0" w:beforeAutospacing="0" w:after="0" w:afterAutospacing="0" w:line="276" w:lineRule="auto"/>
        <w:ind w:left="-284" w:right="-281"/>
        <w:contextualSpacing/>
        <w:jc w:val="both"/>
        <w:rPr>
          <w:sz w:val="28"/>
          <w:szCs w:val="28"/>
          <w:shd w:val="clear" w:color="auto" w:fill="FFFFFF"/>
        </w:rPr>
      </w:pPr>
      <w:r w:rsidRPr="0096104D">
        <w:rPr>
          <w:sz w:val="28"/>
          <w:szCs w:val="28"/>
          <w:shd w:val="clear" w:color="auto" w:fill="FFFFFF"/>
        </w:rPr>
        <w:t>Понятие несостоятельности (банкротства). Критерии несостоятельности (банкротства). Признаки несостоятельности (банкротства)</w:t>
      </w:r>
    </w:p>
    <w:p w14:paraId="4F993C59" w14:textId="77777777" w:rsidR="0096104D" w:rsidRDefault="0096104D" w:rsidP="0096104D">
      <w:pPr>
        <w:pStyle w:val="af7"/>
        <w:shd w:val="clear" w:color="auto" w:fill="FFFFFF"/>
        <w:spacing w:before="0" w:beforeAutospacing="0" w:after="0" w:afterAutospacing="0" w:line="276" w:lineRule="auto"/>
        <w:ind w:left="-284" w:right="-281"/>
        <w:contextualSpacing/>
        <w:jc w:val="both"/>
        <w:rPr>
          <w:sz w:val="28"/>
          <w:szCs w:val="28"/>
          <w:shd w:val="clear" w:color="auto" w:fill="FFFFFF"/>
        </w:rPr>
      </w:pPr>
    </w:p>
    <w:p w14:paraId="30F800C5" w14:textId="34056FA8" w:rsidR="00962ED3" w:rsidRPr="0096104D" w:rsidRDefault="00962ED3" w:rsidP="0096104D">
      <w:pPr>
        <w:pStyle w:val="af7"/>
        <w:shd w:val="clear" w:color="auto" w:fill="FFFFFF"/>
        <w:spacing w:before="0" w:beforeAutospacing="0" w:after="0" w:afterAutospacing="0" w:line="276" w:lineRule="auto"/>
        <w:ind w:left="-284" w:right="-281"/>
        <w:contextualSpacing/>
        <w:jc w:val="both"/>
        <w:rPr>
          <w:sz w:val="28"/>
          <w:szCs w:val="28"/>
          <w:shd w:val="clear" w:color="auto" w:fill="FFFFFF"/>
        </w:rPr>
      </w:pPr>
      <w:r w:rsidRPr="009E5F04">
        <w:rPr>
          <w:b/>
          <w:bCs/>
          <w:sz w:val="28"/>
          <w:szCs w:val="28"/>
        </w:rPr>
        <w:t xml:space="preserve">Тема 2. </w:t>
      </w:r>
      <w:r w:rsidRPr="00B3706A">
        <w:rPr>
          <w:rStyle w:val="af2"/>
          <w:sz w:val="28"/>
          <w:szCs w:val="28"/>
        </w:rPr>
        <w:t xml:space="preserve">Технология и процедуры </w:t>
      </w:r>
      <w:r w:rsidRPr="00B3706A">
        <w:rPr>
          <w:b/>
          <w:bCs/>
          <w:sz w:val="28"/>
          <w:szCs w:val="28"/>
          <w:lang w:val="en-US"/>
        </w:rPr>
        <w:t>Legal</w:t>
      </w:r>
      <w:r w:rsidRPr="00B3706A">
        <w:rPr>
          <w:rStyle w:val="af2"/>
          <w:sz w:val="28"/>
          <w:szCs w:val="28"/>
        </w:rPr>
        <w:t xml:space="preserve"> </w:t>
      </w:r>
      <w:proofErr w:type="spellStart"/>
      <w:r w:rsidRPr="00B3706A">
        <w:rPr>
          <w:rStyle w:val="af2"/>
          <w:sz w:val="28"/>
          <w:szCs w:val="28"/>
        </w:rPr>
        <w:t>Due</w:t>
      </w:r>
      <w:proofErr w:type="spellEnd"/>
      <w:r w:rsidRPr="00B3706A">
        <w:rPr>
          <w:rStyle w:val="af2"/>
          <w:sz w:val="28"/>
          <w:szCs w:val="28"/>
        </w:rPr>
        <w:t xml:space="preserve"> </w:t>
      </w:r>
      <w:proofErr w:type="spellStart"/>
      <w:r w:rsidRPr="00B3706A">
        <w:rPr>
          <w:rStyle w:val="af2"/>
          <w:sz w:val="28"/>
          <w:szCs w:val="28"/>
        </w:rPr>
        <w:t>Diligence</w:t>
      </w:r>
      <w:proofErr w:type="spellEnd"/>
      <w:r w:rsidRPr="009E5F04">
        <w:rPr>
          <w:rStyle w:val="af2"/>
          <w:sz w:val="28"/>
          <w:szCs w:val="28"/>
        </w:rPr>
        <w:t>.</w:t>
      </w:r>
      <w:r w:rsidRPr="009E5F04">
        <w:rPr>
          <w:sz w:val="28"/>
          <w:szCs w:val="28"/>
        </w:rPr>
        <w:t xml:space="preserve"> </w:t>
      </w:r>
    </w:p>
    <w:p w14:paraId="0D55941C" w14:textId="77777777" w:rsidR="00B82909" w:rsidRPr="009E5F04" w:rsidRDefault="00B82909" w:rsidP="00B82909">
      <w:pPr>
        <w:pStyle w:val="af7"/>
        <w:shd w:val="clear" w:color="auto" w:fill="FFFFFF"/>
        <w:spacing w:before="0" w:beforeAutospacing="0" w:after="0" w:afterAutospacing="0" w:line="276" w:lineRule="auto"/>
        <w:ind w:left="-284" w:right="-281" w:firstLine="375"/>
        <w:contextualSpacing/>
        <w:jc w:val="both"/>
        <w:rPr>
          <w:sz w:val="28"/>
          <w:szCs w:val="28"/>
        </w:rPr>
      </w:pPr>
    </w:p>
    <w:p w14:paraId="5D291A72" w14:textId="77777777" w:rsidR="0096104D" w:rsidRPr="0096104D" w:rsidRDefault="0096104D" w:rsidP="0096104D">
      <w:pPr>
        <w:pStyle w:val="af7"/>
        <w:shd w:val="clear" w:color="auto" w:fill="FFFFFF"/>
        <w:spacing w:line="276" w:lineRule="auto"/>
        <w:ind w:left="-284" w:right="-281"/>
        <w:contextualSpacing/>
        <w:jc w:val="both"/>
        <w:rPr>
          <w:sz w:val="28"/>
          <w:szCs w:val="28"/>
        </w:rPr>
      </w:pPr>
      <w:r w:rsidRPr="0096104D">
        <w:rPr>
          <w:sz w:val="28"/>
          <w:szCs w:val="28"/>
        </w:rPr>
        <w:t>Категории лиц, участвующих в отношениях, связанных с несостоятельностью (банкротством): лица, участвующие в деле о несостоятельности (банкротстве); лица, участвующие в арбитражном процессе по делу о несостоятельности (банкротстве); лица, обладающие правом на обращение в арбитражный суд с заявлением о признании должника банкротом; заинтересованные лица.</w:t>
      </w:r>
    </w:p>
    <w:p w14:paraId="0CE875B6" w14:textId="77777777" w:rsidR="0096104D" w:rsidRPr="0096104D" w:rsidRDefault="0096104D" w:rsidP="0096104D">
      <w:pPr>
        <w:pStyle w:val="af7"/>
        <w:shd w:val="clear" w:color="auto" w:fill="FFFFFF"/>
        <w:spacing w:line="276" w:lineRule="auto"/>
        <w:ind w:left="-284" w:right="-281"/>
        <w:contextualSpacing/>
        <w:jc w:val="both"/>
        <w:rPr>
          <w:sz w:val="28"/>
          <w:szCs w:val="28"/>
        </w:rPr>
      </w:pPr>
      <w:r w:rsidRPr="0096104D">
        <w:rPr>
          <w:sz w:val="28"/>
          <w:szCs w:val="28"/>
        </w:rPr>
        <w:lastRenderedPageBreak/>
        <w:t>Должники как субъекты банкротства: правовое положение должников, физические лица как субъекты несостоятельности (банкротства); юридические лица как субъекты несостоятельности (банкротства); система ограничений прав юридических лиц — должников в делах о несостоятельности (банкротстве).</w:t>
      </w:r>
    </w:p>
    <w:p w14:paraId="4CF888FB" w14:textId="77777777" w:rsidR="0096104D" w:rsidRPr="0096104D" w:rsidRDefault="0096104D" w:rsidP="0096104D">
      <w:pPr>
        <w:pStyle w:val="af7"/>
        <w:shd w:val="clear" w:color="auto" w:fill="FFFFFF"/>
        <w:spacing w:line="276" w:lineRule="auto"/>
        <w:ind w:left="-284" w:right="-281"/>
        <w:contextualSpacing/>
        <w:jc w:val="both"/>
        <w:rPr>
          <w:sz w:val="28"/>
          <w:szCs w:val="28"/>
        </w:rPr>
      </w:pPr>
      <w:r w:rsidRPr="0096104D">
        <w:rPr>
          <w:sz w:val="28"/>
          <w:szCs w:val="28"/>
        </w:rPr>
        <w:t xml:space="preserve">Кредиторы: понятие и виды кредиторов; реестр требований кредиторов; </w:t>
      </w:r>
      <w:proofErr w:type="spellStart"/>
      <w:r w:rsidRPr="0096104D">
        <w:rPr>
          <w:sz w:val="28"/>
          <w:szCs w:val="28"/>
        </w:rPr>
        <w:t>cобрание</w:t>
      </w:r>
      <w:proofErr w:type="spellEnd"/>
      <w:r w:rsidRPr="0096104D">
        <w:rPr>
          <w:sz w:val="28"/>
          <w:szCs w:val="28"/>
        </w:rPr>
        <w:t xml:space="preserve"> и комитет кредиторов- порядок формирования, полномочия; виды требований кредиторов; особенности правового положения кредиторов, требования которых обеспечены залогом имущества должника.</w:t>
      </w:r>
    </w:p>
    <w:p w14:paraId="75ABD20F" w14:textId="77777777" w:rsidR="0096104D" w:rsidRPr="0096104D" w:rsidRDefault="0096104D" w:rsidP="0096104D">
      <w:pPr>
        <w:pStyle w:val="af7"/>
        <w:shd w:val="clear" w:color="auto" w:fill="FFFFFF"/>
        <w:spacing w:line="276" w:lineRule="auto"/>
        <w:ind w:left="-284" w:right="-281"/>
        <w:contextualSpacing/>
        <w:jc w:val="both"/>
        <w:rPr>
          <w:sz w:val="28"/>
          <w:szCs w:val="28"/>
        </w:rPr>
      </w:pPr>
      <w:r w:rsidRPr="0096104D">
        <w:rPr>
          <w:sz w:val="28"/>
          <w:szCs w:val="28"/>
        </w:rPr>
        <w:t>Федеральный уполномоченный орган и орган по контролю (надзору).</w:t>
      </w:r>
    </w:p>
    <w:p w14:paraId="29C3464E" w14:textId="7D0D5F11" w:rsidR="0096104D" w:rsidRDefault="0096104D" w:rsidP="0096104D">
      <w:pPr>
        <w:pStyle w:val="af7"/>
        <w:shd w:val="clear" w:color="auto" w:fill="FFFFFF"/>
        <w:spacing w:before="0" w:beforeAutospacing="0" w:after="0" w:afterAutospacing="0" w:line="276" w:lineRule="auto"/>
        <w:ind w:left="-284" w:right="-281"/>
        <w:contextualSpacing/>
        <w:jc w:val="both"/>
        <w:rPr>
          <w:sz w:val="28"/>
          <w:szCs w:val="28"/>
        </w:rPr>
      </w:pPr>
      <w:r w:rsidRPr="0096104D">
        <w:rPr>
          <w:sz w:val="28"/>
          <w:szCs w:val="28"/>
        </w:rPr>
        <w:t>Понятие арбитражных управляющих. Общие права и обязанности арбитражных управляющих в деле о несостоятельности (банкротстве). Правовой статус и ответственность.</w:t>
      </w:r>
    </w:p>
    <w:p w14:paraId="44771F2B" w14:textId="77777777" w:rsidR="0096104D" w:rsidRPr="0096104D" w:rsidRDefault="0096104D" w:rsidP="0096104D">
      <w:pPr>
        <w:pStyle w:val="af7"/>
        <w:shd w:val="clear" w:color="auto" w:fill="FFFFFF"/>
        <w:spacing w:before="0" w:beforeAutospacing="0" w:after="0" w:afterAutospacing="0" w:line="276" w:lineRule="auto"/>
        <w:ind w:right="-281"/>
        <w:contextualSpacing/>
        <w:jc w:val="both"/>
        <w:rPr>
          <w:sz w:val="28"/>
          <w:szCs w:val="28"/>
        </w:rPr>
      </w:pPr>
    </w:p>
    <w:p w14:paraId="5AAC277E" w14:textId="77777777" w:rsidR="0096104D" w:rsidRDefault="0096104D" w:rsidP="0096104D">
      <w:pPr>
        <w:pStyle w:val="af7"/>
        <w:shd w:val="clear" w:color="auto" w:fill="FFFFFF"/>
        <w:spacing w:after="0" w:line="276" w:lineRule="auto"/>
        <w:ind w:left="-284" w:right="-281"/>
        <w:contextualSpacing/>
        <w:jc w:val="both"/>
        <w:rPr>
          <w:b/>
          <w:bCs/>
          <w:sz w:val="28"/>
          <w:szCs w:val="28"/>
        </w:rPr>
      </w:pPr>
      <w:r w:rsidRPr="0096104D">
        <w:rPr>
          <w:b/>
          <w:bCs/>
          <w:sz w:val="28"/>
          <w:szCs w:val="28"/>
        </w:rPr>
        <w:t xml:space="preserve">Тема 3 Защита прав кредиторов на досудебном предупреждении несостоятельности (банкротства) и процедурах несостоятельности (банкротства). </w:t>
      </w:r>
    </w:p>
    <w:p w14:paraId="2E198C53" w14:textId="77777777" w:rsidR="008B4A71" w:rsidRPr="008B4A71" w:rsidRDefault="008B4A71" w:rsidP="0096104D">
      <w:pPr>
        <w:pStyle w:val="af7"/>
        <w:shd w:val="clear" w:color="auto" w:fill="FFFFFF"/>
        <w:spacing w:after="0" w:line="276" w:lineRule="auto"/>
        <w:ind w:left="-284" w:right="-281"/>
        <w:contextualSpacing/>
        <w:jc w:val="both"/>
        <w:rPr>
          <w:b/>
          <w:bCs/>
          <w:sz w:val="28"/>
          <w:szCs w:val="28"/>
        </w:rPr>
      </w:pPr>
    </w:p>
    <w:p w14:paraId="1973F36E"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Общие меры по предупреждению несостоятельности (банкротства). Меры по предупреждению несостоятельности (банкротства) кредитных организаций. Порядок опубликования сведений о несостоятельности (банкротстве).</w:t>
      </w:r>
    </w:p>
    <w:p w14:paraId="104E7098"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 xml:space="preserve">Виды процедур несостоятельности (банкротства). </w:t>
      </w:r>
    </w:p>
    <w:p w14:paraId="2C424273"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Понятие наблюдения, введение наблюдения и последствия. Права и обязанности временного управляющего. Особенности защиты прав кредиторов при наблюдении.</w:t>
      </w:r>
    </w:p>
    <w:p w14:paraId="04FBF758"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Понятие и порядок введения финансового оздоровления. Обязанности и права административного управляющего. Окончание финансового оздоровления. Особенности защиты прав кредиторов при финансовом оздоровлении.</w:t>
      </w:r>
    </w:p>
    <w:p w14:paraId="514C9BF9"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Понятие и порядок введения внешнего управления. Права и обязанности внешнего управляющего. Прекращение внешнего управления. Особенности защиты прав кредиторов при внешнем управлении.</w:t>
      </w:r>
    </w:p>
    <w:p w14:paraId="0308715C"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Понятие и порядок введения конкурсного производства. Обязанности и права конкурсного управляющего. Расчеты с кредиторами в ходе конкурсного производства и завершение конкурсного производства. Особенности защиты прав кредиторов при конкурсном производстве.</w:t>
      </w:r>
    </w:p>
    <w:p w14:paraId="75F177FD"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Понятие и правовая природа мирового соглашения, порядок его заключения. Особенности защиты прав кредиторов при заключении мирового соглашения.</w:t>
      </w:r>
    </w:p>
    <w:p w14:paraId="4B950D23"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Упрощенные процедуры несостоятельности (банкротства). Особенности защиты прав кредиторов при несостоятельности (банкротстве) ликвидируемого/отсутствующего должника.</w:t>
      </w:r>
    </w:p>
    <w:p w14:paraId="77A966BE" w14:textId="77777777" w:rsidR="0096104D" w:rsidRPr="0096104D" w:rsidRDefault="0096104D" w:rsidP="0096104D">
      <w:pPr>
        <w:pStyle w:val="af7"/>
        <w:shd w:val="clear" w:color="auto" w:fill="FFFFFF"/>
        <w:spacing w:before="0" w:beforeAutospacing="0" w:after="0" w:afterAutospacing="0" w:line="276" w:lineRule="auto"/>
        <w:ind w:right="-281"/>
        <w:contextualSpacing/>
        <w:jc w:val="both"/>
        <w:rPr>
          <w:rStyle w:val="af2"/>
          <w:sz w:val="28"/>
          <w:szCs w:val="28"/>
        </w:rPr>
      </w:pPr>
    </w:p>
    <w:p w14:paraId="445AB2E6" w14:textId="77777777" w:rsidR="0096104D" w:rsidRDefault="00962ED3" w:rsidP="0096104D">
      <w:pPr>
        <w:pStyle w:val="af7"/>
        <w:shd w:val="clear" w:color="auto" w:fill="FFFFFF"/>
        <w:spacing w:line="276" w:lineRule="auto"/>
        <w:ind w:left="-284" w:right="-281"/>
        <w:contextualSpacing/>
        <w:jc w:val="both"/>
        <w:rPr>
          <w:b/>
          <w:bCs/>
          <w:sz w:val="28"/>
          <w:szCs w:val="28"/>
        </w:rPr>
      </w:pPr>
      <w:r w:rsidRPr="009E5F04">
        <w:rPr>
          <w:rStyle w:val="af2"/>
          <w:sz w:val="28"/>
          <w:szCs w:val="28"/>
        </w:rPr>
        <w:lastRenderedPageBreak/>
        <w:t xml:space="preserve">Тема 4. </w:t>
      </w:r>
      <w:r w:rsidR="0096104D" w:rsidRPr="0096104D">
        <w:rPr>
          <w:b/>
          <w:bCs/>
          <w:sz w:val="28"/>
          <w:szCs w:val="28"/>
        </w:rPr>
        <w:t>Виды ответственности и принципы привлечения к ней в делах о несостоятельности (банкротстве) как способ защиты прав кредиторов.</w:t>
      </w:r>
    </w:p>
    <w:p w14:paraId="668E0A01"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Дисциплинарная ответственность арбитражного управляющего.</w:t>
      </w:r>
    </w:p>
    <w:p w14:paraId="7222AA24"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гражданско-правовой ответственности лиц, участвующих в деле о несостоятельности (банкротстве). Субсидиарная ответственность, установленная законодательством о несостоятельности (банкротстве). Ответственность в форме возмещения убытков в деле о банкротстве.</w:t>
      </w:r>
    </w:p>
    <w:p w14:paraId="36E628DB"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Административная ответственность за нарушение законодательства о банкротстве. Основания для привлечения.</w:t>
      </w:r>
    </w:p>
    <w:p w14:paraId="36BA241D"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 xml:space="preserve">Уголовно-правовая ответственность в делах о несостоятельности (банкротстве). Уголовная ответственность руководителя должника. Уголовная ответственность руководителя финансовых организаций. Уголовная ответственность арбитражного управляющего. Отличие составов уголовного преступления и административного правонарушения. </w:t>
      </w:r>
    </w:p>
    <w:p w14:paraId="2BA719C1" w14:textId="1E083C1D" w:rsidR="00962ED3" w:rsidRDefault="00962ED3" w:rsidP="0096104D">
      <w:pPr>
        <w:pStyle w:val="af7"/>
        <w:shd w:val="clear" w:color="auto" w:fill="FFFFFF"/>
        <w:spacing w:before="0" w:beforeAutospacing="0" w:after="0" w:afterAutospacing="0" w:line="276" w:lineRule="auto"/>
        <w:ind w:left="-284" w:right="-281"/>
        <w:contextualSpacing/>
        <w:jc w:val="both"/>
        <w:rPr>
          <w:rStyle w:val="af2"/>
          <w:sz w:val="28"/>
          <w:szCs w:val="28"/>
        </w:rPr>
      </w:pPr>
    </w:p>
    <w:p w14:paraId="52299FCB" w14:textId="77777777" w:rsidR="0096104D" w:rsidRDefault="0096104D" w:rsidP="0096104D">
      <w:pPr>
        <w:pStyle w:val="af7"/>
        <w:shd w:val="clear" w:color="auto" w:fill="FFFFFF"/>
        <w:spacing w:after="0" w:line="276" w:lineRule="auto"/>
        <w:ind w:left="-284" w:right="-281"/>
        <w:contextualSpacing/>
        <w:jc w:val="both"/>
        <w:rPr>
          <w:b/>
          <w:bCs/>
          <w:sz w:val="28"/>
          <w:szCs w:val="28"/>
        </w:rPr>
      </w:pPr>
      <w:r w:rsidRPr="0096104D">
        <w:rPr>
          <w:b/>
          <w:bCs/>
          <w:sz w:val="28"/>
          <w:szCs w:val="28"/>
        </w:rPr>
        <w:t>Тема 5 Особенности защиты прав кредиторов при несостоятельности (банкротства) отдельных категорий должников.</w:t>
      </w:r>
    </w:p>
    <w:p w14:paraId="065A3A83" w14:textId="77777777" w:rsidR="0096104D" w:rsidRPr="0096104D" w:rsidRDefault="0096104D" w:rsidP="0096104D">
      <w:pPr>
        <w:pStyle w:val="af7"/>
        <w:shd w:val="clear" w:color="auto" w:fill="FFFFFF"/>
        <w:spacing w:after="0" w:line="276" w:lineRule="auto"/>
        <w:ind w:left="-284" w:right="-281"/>
        <w:contextualSpacing/>
        <w:jc w:val="both"/>
        <w:rPr>
          <w:b/>
          <w:bCs/>
          <w:sz w:val="28"/>
          <w:szCs w:val="28"/>
        </w:rPr>
      </w:pPr>
    </w:p>
    <w:p w14:paraId="21E40B49"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защиты прав кредиторов при несостоятельности (банкротства) градообразующих организаций.</w:t>
      </w:r>
    </w:p>
    <w:p w14:paraId="4491AF82"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защиты прав кредиторов при несостоятельности (банкротства) сельскохозяйственных организаций.</w:t>
      </w:r>
    </w:p>
    <w:p w14:paraId="2406ECB7"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защиты прав кредиторов при несостоятельности (банкротства) стратегических предприятий и организаций.</w:t>
      </w:r>
    </w:p>
    <w:p w14:paraId="38B3DDD5"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защиты прав кредиторов при несостоятельности (банкротства) субъектов естественных монополий.</w:t>
      </w:r>
    </w:p>
    <w:p w14:paraId="6751F471"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защиты прав кредиторов при несостоятельности (банкротства) застройщиков.</w:t>
      </w:r>
    </w:p>
    <w:p w14:paraId="4E1B7881"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защиты прав кредиторов при несостоятельности (банкротства) финансовых организаций.</w:t>
      </w:r>
    </w:p>
    <w:p w14:paraId="0EEAC475" w14:textId="77777777" w:rsidR="0096104D" w:rsidRPr="0096104D" w:rsidRDefault="0096104D" w:rsidP="0096104D">
      <w:pPr>
        <w:pStyle w:val="af7"/>
        <w:shd w:val="clear" w:color="auto" w:fill="FFFFFF"/>
        <w:spacing w:after="0" w:line="276" w:lineRule="auto"/>
        <w:ind w:left="-284" w:right="-281"/>
        <w:contextualSpacing/>
        <w:jc w:val="both"/>
        <w:rPr>
          <w:sz w:val="28"/>
          <w:szCs w:val="28"/>
        </w:rPr>
      </w:pPr>
      <w:r w:rsidRPr="0096104D">
        <w:rPr>
          <w:sz w:val="28"/>
          <w:szCs w:val="28"/>
        </w:rPr>
        <w:t>Особенности защиты прав кредиторов при несостоятельности (банкротства) кредитных организаций.</w:t>
      </w:r>
    </w:p>
    <w:p w14:paraId="2ED63DD4" w14:textId="6118C009" w:rsidR="0096104D" w:rsidRPr="00987390" w:rsidRDefault="0096104D" w:rsidP="00987390">
      <w:pPr>
        <w:pStyle w:val="af7"/>
        <w:shd w:val="clear" w:color="auto" w:fill="FFFFFF"/>
        <w:spacing w:after="0" w:line="276" w:lineRule="auto"/>
        <w:ind w:left="-284" w:right="-281"/>
        <w:contextualSpacing/>
        <w:jc w:val="both"/>
      </w:pPr>
      <w:r w:rsidRPr="0096104D">
        <w:rPr>
          <w:sz w:val="28"/>
          <w:szCs w:val="28"/>
        </w:rPr>
        <w:t>Особенности защиты прав кредиторов при несостоятельности (банкротства) индивидуальных предпринимателей.</w:t>
      </w:r>
    </w:p>
    <w:p w14:paraId="17FFAF6F" w14:textId="1D0043AF" w:rsidR="002C35E4" w:rsidRPr="00301FEB" w:rsidRDefault="00937425" w:rsidP="00987390">
      <w:pPr>
        <w:pStyle w:val="210"/>
        <w:pageBreakBefore/>
        <w:tabs>
          <w:tab w:val="left" w:pos="1418"/>
        </w:tabs>
        <w:spacing w:before="100" w:beforeAutospacing="1" w:after="240"/>
        <w:ind w:left="0"/>
        <w:rPr>
          <w:i w:val="0"/>
        </w:rPr>
      </w:pPr>
      <w:bookmarkStart w:id="30" w:name="_Toc105591677"/>
      <w:bookmarkStart w:id="31" w:name="_Toc121920835"/>
      <w:bookmarkStart w:id="32" w:name="_Toc141773157"/>
      <w:r>
        <w:rPr>
          <w:i w:val="0"/>
        </w:rPr>
        <w:lastRenderedPageBreak/>
        <w:t xml:space="preserve">5.2. </w:t>
      </w:r>
      <w:r w:rsidR="002C35E4" w:rsidRPr="00301FEB">
        <w:rPr>
          <w:i w:val="0"/>
        </w:rPr>
        <w:t>Учебно-тематический план</w:t>
      </w:r>
      <w:bookmarkEnd w:id="30"/>
      <w:bookmarkEnd w:id="31"/>
      <w:bookmarkEnd w:id="32"/>
    </w:p>
    <w:tbl>
      <w:tblPr>
        <w:tblW w:w="1048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2116"/>
        <w:gridCol w:w="992"/>
        <w:gridCol w:w="992"/>
        <w:gridCol w:w="851"/>
        <w:gridCol w:w="1135"/>
        <w:gridCol w:w="1700"/>
        <w:gridCol w:w="2126"/>
      </w:tblGrid>
      <w:tr w:rsidR="004F5ACD" w:rsidRPr="00B82909" w14:paraId="58C8B91C" w14:textId="77777777" w:rsidTr="007A1F07">
        <w:trPr>
          <w:trHeight w:val="280"/>
        </w:trPr>
        <w:tc>
          <w:tcPr>
            <w:tcW w:w="568" w:type="dxa"/>
            <w:vMerge w:val="restart"/>
            <w:shd w:val="clear" w:color="auto" w:fill="auto"/>
            <w:vAlign w:val="center"/>
          </w:tcPr>
          <w:p w14:paraId="76A487B2" w14:textId="77777777" w:rsidR="004F5ACD" w:rsidRPr="00B82909" w:rsidRDefault="004F5ACD" w:rsidP="00807CB9">
            <w:pPr>
              <w:pStyle w:val="TableParagraph"/>
              <w:ind w:right="-36" w:firstLine="60"/>
              <w:jc w:val="center"/>
            </w:pPr>
            <w:r w:rsidRPr="00B82909">
              <w:t>№ п/п</w:t>
            </w:r>
          </w:p>
        </w:tc>
        <w:tc>
          <w:tcPr>
            <w:tcW w:w="2116" w:type="dxa"/>
            <w:vMerge w:val="restart"/>
            <w:shd w:val="clear" w:color="auto" w:fill="auto"/>
          </w:tcPr>
          <w:p w14:paraId="1B2A5498" w14:textId="7EFE1982" w:rsidR="004F5ACD" w:rsidRPr="00B812FA" w:rsidRDefault="003864C7" w:rsidP="00807CB9">
            <w:pPr>
              <w:pStyle w:val="TableParagraph"/>
              <w:ind w:left="-2" w:right="-36" w:firstLine="12"/>
              <w:jc w:val="center"/>
              <w:rPr>
                <w:b/>
              </w:rPr>
            </w:pPr>
            <w:r>
              <w:rPr>
                <w:b/>
              </w:rPr>
              <w:t>Наименование тем (разделов</w:t>
            </w:r>
            <w:r w:rsidR="004F5ACD" w:rsidRPr="00B812FA">
              <w:rPr>
                <w:b/>
              </w:rPr>
              <w:t>) дисциплины</w:t>
            </w:r>
          </w:p>
        </w:tc>
        <w:tc>
          <w:tcPr>
            <w:tcW w:w="5670" w:type="dxa"/>
            <w:gridSpan w:val="5"/>
            <w:shd w:val="clear" w:color="auto" w:fill="auto"/>
            <w:vAlign w:val="center"/>
          </w:tcPr>
          <w:p w14:paraId="41FBFA59" w14:textId="77777777" w:rsidR="004F5ACD" w:rsidRPr="00B812FA" w:rsidRDefault="004F5ACD" w:rsidP="00807CB9">
            <w:pPr>
              <w:pStyle w:val="TableParagraph"/>
              <w:spacing w:line="301" w:lineRule="exact"/>
              <w:ind w:left="-36" w:right="-36"/>
              <w:jc w:val="center"/>
              <w:rPr>
                <w:b/>
              </w:rPr>
            </w:pPr>
            <w:r w:rsidRPr="00B812FA">
              <w:rPr>
                <w:b/>
              </w:rPr>
              <w:t>Трудоёмкость в часах</w:t>
            </w:r>
          </w:p>
        </w:tc>
        <w:tc>
          <w:tcPr>
            <w:tcW w:w="2126" w:type="dxa"/>
            <w:vMerge w:val="restart"/>
            <w:shd w:val="clear" w:color="auto" w:fill="auto"/>
          </w:tcPr>
          <w:p w14:paraId="415AF07D" w14:textId="4192EC82" w:rsidR="004F5ACD" w:rsidRPr="00B812FA" w:rsidRDefault="004F5ACD" w:rsidP="00807CB9">
            <w:pPr>
              <w:pStyle w:val="TableParagraph"/>
              <w:ind w:right="-36"/>
              <w:jc w:val="center"/>
              <w:rPr>
                <w:b/>
              </w:rPr>
            </w:pPr>
            <w:r w:rsidRPr="00B812FA">
              <w:rPr>
                <w:b/>
              </w:rPr>
              <w:t>Формы текущего контроля успеваемости</w:t>
            </w:r>
          </w:p>
        </w:tc>
      </w:tr>
      <w:tr w:rsidR="004F5ACD" w:rsidRPr="00B82909" w14:paraId="37A67C2C" w14:textId="77777777" w:rsidTr="007A1F07">
        <w:trPr>
          <w:trHeight w:val="476"/>
        </w:trPr>
        <w:tc>
          <w:tcPr>
            <w:tcW w:w="568" w:type="dxa"/>
            <w:vMerge/>
            <w:tcBorders>
              <w:top w:val="nil"/>
            </w:tcBorders>
            <w:shd w:val="clear" w:color="auto" w:fill="auto"/>
            <w:vAlign w:val="center"/>
          </w:tcPr>
          <w:p w14:paraId="27724EE0" w14:textId="77777777" w:rsidR="004F5ACD" w:rsidRPr="00B82909" w:rsidRDefault="004F5ACD" w:rsidP="00807CB9">
            <w:pPr>
              <w:ind w:right="-36"/>
              <w:jc w:val="center"/>
            </w:pPr>
          </w:p>
        </w:tc>
        <w:tc>
          <w:tcPr>
            <w:tcW w:w="2116" w:type="dxa"/>
            <w:vMerge/>
            <w:tcBorders>
              <w:top w:val="nil"/>
            </w:tcBorders>
            <w:shd w:val="clear" w:color="auto" w:fill="auto"/>
            <w:vAlign w:val="center"/>
          </w:tcPr>
          <w:p w14:paraId="6748A9D6" w14:textId="77777777" w:rsidR="004F5ACD" w:rsidRPr="00B82909" w:rsidRDefault="004F5ACD" w:rsidP="00807CB9">
            <w:pPr>
              <w:ind w:right="-36"/>
              <w:jc w:val="center"/>
            </w:pPr>
          </w:p>
        </w:tc>
        <w:tc>
          <w:tcPr>
            <w:tcW w:w="992" w:type="dxa"/>
            <w:vMerge w:val="restart"/>
            <w:shd w:val="clear" w:color="auto" w:fill="auto"/>
          </w:tcPr>
          <w:p w14:paraId="00DF3A6A" w14:textId="2A485FAE" w:rsidR="004F5ACD" w:rsidRPr="00B812FA" w:rsidRDefault="004F5ACD" w:rsidP="004F5ACD">
            <w:pPr>
              <w:pStyle w:val="TableParagraph"/>
              <w:ind w:left="105" w:right="-36" w:hanging="6"/>
              <w:jc w:val="center"/>
              <w:rPr>
                <w:b/>
              </w:rPr>
            </w:pPr>
            <w:r w:rsidRPr="00B812FA">
              <w:rPr>
                <w:b/>
              </w:rPr>
              <w:t>Всего</w:t>
            </w:r>
            <w:r>
              <w:rPr>
                <w:b/>
              </w:rPr>
              <w:t xml:space="preserve"> </w:t>
            </w:r>
          </w:p>
        </w:tc>
        <w:tc>
          <w:tcPr>
            <w:tcW w:w="2978" w:type="dxa"/>
            <w:gridSpan w:val="3"/>
            <w:shd w:val="clear" w:color="auto" w:fill="auto"/>
            <w:vAlign w:val="center"/>
          </w:tcPr>
          <w:p w14:paraId="0ED0B27A" w14:textId="1E62FDE6" w:rsidR="004F5ACD" w:rsidRPr="00B812FA" w:rsidRDefault="004F5ACD" w:rsidP="00807CB9">
            <w:pPr>
              <w:pStyle w:val="TableParagraph"/>
              <w:spacing w:line="304" w:lineRule="exact"/>
              <w:ind w:left="-37" w:right="-36"/>
              <w:jc w:val="center"/>
              <w:rPr>
                <w:b/>
              </w:rPr>
            </w:pPr>
            <w:r w:rsidRPr="00B812FA">
              <w:rPr>
                <w:b/>
              </w:rPr>
              <w:t xml:space="preserve">Контактная работа- </w:t>
            </w:r>
            <w:r w:rsidRPr="00B812FA">
              <w:rPr>
                <w:b/>
              </w:rPr>
              <w:br/>
              <w:t>Аудиторная работа</w:t>
            </w:r>
          </w:p>
        </w:tc>
        <w:tc>
          <w:tcPr>
            <w:tcW w:w="1700" w:type="dxa"/>
            <w:vMerge w:val="restart"/>
            <w:shd w:val="clear" w:color="auto" w:fill="auto"/>
          </w:tcPr>
          <w:p w14:paraId="775BAE1C" w14:textId="6B14DB57" w:rsidR="004F5ACD" w:rsidRPr="00B82909" w:rsidRDefault="004F5ACD" w:rsidP="00807CB9">
            <w:pPr>
              <w:pStyle w:val="TableParagraph"/>
              <w:spacing w:before="166"/>
              <w:ind w:right="-36" w:hanging="1"/>
              <w:jc w:val="center"/>
            </w:pPr>
            <w:r w:rsidRPr="00B812FA">
              <w:rPr>
                <w:b/>
              </w:rPr>
              <w:t>Самостоятельная р</w:t>
            </w:r>
            <w:r w:rsidRPr="00B82909">
              <w:t>абота</w:t>
            </w:r>
          </w:p>
        </w:tc>
        <w:tc>
          <w:tcPr>
            <w:tcW w:w="2126" w:type="dxa"/>
            <w:vMerge/>
            <w:shd w:val="clear" w:color="auto" w:fill="auto"/>
            <w:textDirection w:val="btLr"/>
            <w:vAlign w:val="center"/>
          </w:tcPr>
          <w:p w14:paraId="133371EE" w14:textId="77777777" w:rsidR="004F5ACD" w:rsidRPr="00B82909" w:rsidRDefault="004F5ACD" w:rsidP="004522C2">
            <w:pPr>
              <w:ind w:left="113" w:right="-36"/>
              <w:jc w:val="center"/>
            </w:pPr>
          </w:p>
        </w:tc>
      </w:tr>
      <w:tr w:rsidR="004F5ACD" w:rsidRPr="00B82909" w14:paraId="2984FF84" w14:textId="77777777" w:rsidTr="007A1F07">
        <w:trPr>
          <w:cantSplit/>
          <w:trHeight w:val="902"/>
        </w:trPr>
        <w:tc>
          <w:tcPr>
            <w:tcW w:w="568" w:type="dxa"/>
            <w:vMerge/>
            <w:tcBorders>
              <w:top w:val="nil"/>
              <w:bottom w:val="single" w:sz="4" w:space="0" w:color="000000"/>
            </w:tcBorders>
            <w:shd w:val="clear" w:color="auto" w:fill="auto"/>
            <w:vAlign w:val="center"/>
          </w:tcPr>
          <w:p w14:paraId="08F66D1E" w14:textId="77777777" w:rsidR="004F5ACD" w:rsidRPr="00B82909" w:rsidRDefault="004F5ACD" w:rsidP="00807CB9">
            <w:pPr>
              <w:ind w:right="-36"/>
              <w:jc w:val="center"/>
            </w:pPr>
          </w:p>
        </w:tc>
        <w:tc>
          <w:tcPr>
            <w:tcW w:w="2116" w:type="dxa"/>
            <w:vMerge/>
            <w:tcBorders>
              <w:top w:val="nil"/>
              <w:bottom w:val="single" w:sz="4" w:space="0" w:color="000000"/>
            </w:tcBorders>
            <w:shd w:val="clear" w:color="auto" w:fill="auto"/>
            <w:vAlign w:val="center"/>
          </w:tcPr>
          <w:p w14:paraId="70C4D629" w14:textId="77777777" w:rsidR="004F5ACD" w:rsidRPr="00B82909" w:rsidRDefault="004F5ACD" w:rsidP="00807CB9">
            <w:pPr>
              <w:ind w:right="-36"/>
              <w:jc w:val="center"/>
            </w:pPr>
          </w:p>
        </w:tc>
        <w:tc>
          <w:tcPr>
            <w:tcW w:w="992" w:type="dxa"/>
            <w:vMerge/>
            <w:tcBorders>
              <w:top w:val="nil"/>
              <w:bottom w:val="single" w:sz="4" w:space="0" w:color="000000"/>
            </w:tcBorders>
            <w:shd w:val="clear" w:color="auto" w:fill="auto"/>
            <w:vAlign w:val="center"/>
          </w:tcPr>
          <w:p w14:paraId="4A58E0EC" w14:textId="77777777" w:rsidR="004F5ACD" w:rsidRPr="00B812FA" w:rsidRDefault="004F5ACD" w:rsidP="00807CB9">
            <w:pPr>
              <w:ind w:right="-36"/>
              <w:jc w:val="center"/>
              <w:rPr>
                <w:b/>
              </w:rPr>
            </w:pPr>
          </w:p>
        </w:tc>
        <w:tc>
          <w:tcPr>
            <w:tcW w:w="992" w:type="dxa"/>
            <w:tcBorders>
              <w:bottom w:val="single" w:sz="4" w:space="0" w:color="000000"/>
            </w:tcBorders>
            <w:shd w:val="clear" w:color="auto" w:fill="auto"/>
          </w:tcPr>
          <w:p w14:paraId="11D7F0FE" w14:textId="2B904B9F" w:rsidR="004F5ACD" w:rsidRPr="004F5ACD" w:rsidRDefault="004F5ACD" w:rsidP="00807CB9">
            <w:pPr>
              <w:pStyle w:val="TableParagraph"/>
              <w:ind w:right="-36" w:firstLine="14"/>
              <w:jc w:val="center"/>
            </w:pPr>
            <w:r w:rsidRPr="004F5ACD">
              <w:t>Общая</w:t>
            </w:r>
            <w:r>
              <w:t xml:space="preserve">, </w:t>
            </w:r>
            <w:r w:rsidRPr="004F5ACD">
              <w:t xml:space="preserve">в </w:t>
            </w:r>
            <w:proofErr w:type="spellStart"/>
            <w:r w:rsidRPr="004F5ACD">
              <w:t>т.ч</w:t>
            </w:r>
            <w:proofErr w:type="spellEnd"/>
            <w:r w:rsidRPr="004F5ACD">
              <w:t>.:</w:t>
            </w:r>
          </w:p>
        </w:tc>
        <w:tc>
          <w:tcPr>
            <w:tcW w:w="851" w:type="dxa"/>
            <w:tcBorders>
              <w:bottom w:val="single" w:sz="4" w:space="0" w:color="000000"/>
            </w:tcBorders>
            <w:shd w:val="clear" w:color="auto" w:fill="auto"/>
          </w:tcPr>
          <w:p w14:paraId="2E754706" w14:textId="4D0053F5" w:rsidR="004F5ACD" w:rsidRPr="004F5ACD" w:rsidRDefault="004F5ACD" w:rsidP="00A22DE6">
            <w:pPr>
              <w:pStyle w:val="TableParagraph"/>
              <w:ind w:right="-36"/>
              <w:jc w:val="center"/>
            </w:pPr>
            <w:r w:rsidRPr="004F5ACD">
              <w:t>Лекции</w:t>
            </w:r>
          </w:p>
        </w:tc>
        <w:tc>
          <w:tcPr>
            <w:tcW w:w="1135" w:type="dxa"/>
            <w:tcBorders>
              <w:bottom w:val="single" w:sz="4" w:space="0" w:color="000000"/>
            </w:tcBorders>
            <w:shd w:val="clear" w:color="auto" w:fill="auto"/>
          </w:tcPr>
          <w:p w14:paraId="64326EFE" w14:textId="4E2BF311" w:rsidR="004F5ACD" w:rsidRPr="004F5ACD" w:rsidRDefault="004F5ACD" w:rsidP="004F5ACD">
            <w:pPr>
              <w:pStyle w:val="TableParagraph"/>
              <w:jc w:val="center"/>
            </w:pPr>
            <w:r>
              <w:t>Семинары</w:t>
            </w:r>
            <w:r w:rsidR="00200CF2">
              <w:t xml:space="preserve">, </w:t>
            </w:r>
            <w:r>
              <w:t>п</w:t>
            </w:r>
            <w:r w:rsidRPr="004F5ACD">
              <w:t>рактические занятия</w:t>
            </w:r>
          </w:p>
        </w:tc>
        <w:tc>
          <w:tcPr>
            <w:tcW w:w="1700" w:type="dxa"/>
            <w:vMerge/>
            <w:tcBorders>
              <w:bottom w:val="single" w:sz="4" w:space="0" w:color="000000"/>
            </w:tcBorders>
            <w:shd w:val="clear" w:color="auto" w:fill="auto"/>
            <w:vAlign w:val="center"/>
          </w:tcPr>
          <w:p w14:paraId="4767AEF0" w14:textId="77777777" w:rsidR="004F5ACD" w:rsidRPr="00B82909" w:rsidRDefault="004F5ACD" w:rsidP="00807CB9">
            <w:pPr>
              <w:ind w:right="-36"/>
              <w:jc w:val="center"/>
            </w:pPr>
          </w:p>
        </w:tc>
        <w:tc>
          <w:tcPr>
            <w:tcW w:w="2126" w:type="dxa"/>
            <w:vMerge/>
            <w:tcBorders>
              <w:bottom w:val="single" w:sz="4" w:space="0" w:color="000000"/>
            </w:tcBorders>
            <w:shd w:val="clear" w:color="auto" w:fill="auto"/>
            <w:vAlign w:val="center"/>
          </w:tcPr>
          <w:p w14:paraId="6FAF0CA5" w14:textId="77777777" w:rsidR="004F5ACD" w:rsidRPr="00B82909" w:rsidRDefault="004F5ACD" w:rsidP="00807CB9">
            <w:pPr>
              <w:ind w:right="-36"/>
              <w:jc w:val="center"/>
            </w:pPr>
          </w:p>
        </w:tc>
      </w:tr>
      <w:tr w:rsidR="0096104D" w:rsidRPr="00B82909" w14:paraId="2AA2634C" w14:textId="77777777" w:rsidTr="007A1F07">
        <w:trPr>
          <w:trHeight w:val="883"/>
        </w:trPr>
        <w:tc>
          <w:tcPr>
            <w:tcW w:w="568" w:type="dxa"/>
            <w:tcBorders>
              <w:bottom w:val="single" w:sz="4" w:space="0" w:color="auto"/>
            </w:tcBorders>
            <w:shd w:val="clear" w:color="auto" w:fill="auto"/>
          </w:tcPr>
          <w:p w14:paraId="6E4B423E" w14:textId="77777777" w:rsidR="0096104D" w:rsidRPr="00B82909" w:rsidRDefault="0096104D" w:rsidP="0096104D">
            <w:pPr>
              <w:pStyle w:val="TableParagraph"/>
              <w:spacing w:line="315" w:lineRule="exact"/>
              <w:ind w:left="282" w:right="-36"/>
            </w:pPr>
            <w:r w:rsidRPr="00B82909">
              <w:t>1</w:t>
            </w:r>
          </w:p>
        </w:tc>
        <w:tc>
          <w:tcPr>
            <w:tcW w:w="2116" w:type="dxa"/>
            <w:tcBorders>
              <w:bottom w:val="single" w:sz="4" w:space="0" w:color="auto"/>
            </w:tcBorders>
            <w:shd w:val="clear" w:color="auto" w:fill="auto"/>
          </w:tcPr>
          <w:p w14:paraId="25D25EFB" w14:textId="4B371EF4" w:rsidR="0096104D" w:rsidRPr="0096104D" w:rsidRDefault="0096104D" w:rsidP="0096104D">
            <w:pPr>
              <w:pStyle w:val="af7"/>
              <w:spacing w:before="0" w:beforeAutospacing="0" w:after="0" w:afterAutospacing="0"/>
              <w:contextualSpacing/>
              <w:rPr>
                <w:bCs/>
                <w:spacing w:val="-22"/>
              </w:rPr>
            </w:pPr>
            <w:r w:rsidRPr="0096104D">
              <w:rPr>
                <w:bCs/>
              </w:rPr>
              <w:t>Общие положения о несостоятельности (банкротстве)</w:t>
            </w:r>
          </w:p>
        </w:tc>
        <w:tc>
          <w:tcPr>
            <w:tcW w:w="992" w:type="dxa"/>
            <w:tcBorders>
              <w:bottom w:val="single" w:sz="4" w:space="0" w:color="auto"/>
            </w:tcBorders>
            <w:shd w:val="clear" w:color="auto" w:fill="auto"/>
          </w:tcPr>
          <w:p w14:paraId="6EF4D61E" w14:textId="2CB5052E" w:rsidR="0096104D" w:rsidRPr="000B32B9" w:rsidRDefault="0096104D" w:rsidP="0096104D">
            <w:pPr>
              <w:pStyle w:val="TableParagraph"/>
              <w:spacing w:before="267"/>
              <w:ind w:left="105" w:right="-36"/>
              <w:jc w:val="center"/>
            </w:pPr>
            <w:r>
              <w:rPr>
                <w:lang w:val="en-US"/>
              </w:rPr>
              <w:t>21</w:t>
            </w:r>
            <w:r w:rsidR="000B32B9">
              <w:t>/</w:t>
            </w:r>
            <w:r w:rsidR="00A25905">
              <w:t>21</w:t>
            </w:r>
          </w:p>
        </w:tc>
        <w:tc>
          <w:tcPr>
            <w:tcW w:w="992" w:type="dxa"/>
            <w:tcBorders>
              <w:bottom w:val="single" w:sz="4" w:space="0" w:color="auto"/>
            </w:tcBorders>
            <w:shd w:val="clear" w:color="auto" w:fill="auto"/>
          </w:tcPr>
          <w:p w14:paraId="10ABAAD7" w14:textId="428AA24F" w:rsidR="0096104D" w:rsidRPr="000B32B9" w:rsidRDefault="0096104D" w:rsidP="0096104D">
            <w:pPr>
              <w:pStyle w:val="TableParagraph"/>
              <w:spacing w:before="267"/>
              <w:ind w:left="194" w:right="-36"/>
              <w:jc w:val="center"/>
            </w:pPr>
            <w:r>
              <w:rPr>
                <w:lang w:val="en-US"/>
              </w:rPr>
              <w:t>6</w:t>
            </w:r>
            <w:r w:rsidR="000B32B9">
              <w:t>/</w:t>
            </w:r>
            <w:r w:rsidR="00A25905">
              <w:t>3</w:t>
            </w:r>
          </w:p>
        </w:tc>
        <w:tc>
          <w:tcPr>
            <w:tcW w:w="851" w:type="dxa"/>
            <w:tcBorders>
              <w:bottom w:val="single" w:sz="4" w:space="0" w:color="auto"/>
            </w:tcBorders>
            <w:shd w:val="clear" w:color="auto" w:fill="auto"/>
          </w:tcPr>
          <w:p w14:paraId="3A83B046" w14:textId="119E5D6C" w:rsidR="0096104D" w:rsidRPr="000B32B9" w:rsidRDefault="0096104D" w:rsidP="0096104D">
            <w:pPr>
              <w:pStyle w:val="TableParagraph"/>
              <w:spacing w:before="267"/>
              <w:ind w:left="9" w:right="-36"/>
              <w:jc w:val="center"/>
            </w:pPr>
            <w:r>
              <w:rPr>
                <w:lang w:val="en-US"/>
              </w:rPr>
              <w:t>2</w:t>
            </w:r>
            <w:r w:rsidR="000B32B9">
              <w:t>/</w:t>
            </w:r>
            <w:r w:rsidR="00A25905">
              <w:t>1</w:t>
            </w:r>
          </w:p>
        </w:tc>
        <w:tc>
          <w:tcPr>
            <w:tcW w:w="1135" w:type="dxa"/>
            <w:tcBorders>
              <w:bottom w:val="single" w:sz="4" w:space="0" w:color="auto"/>
            </w:tcBorders>
            <w:shd w:val="clear" w:color="auto" w:fill="auto"/>
          </w:tcPr>
          <w:p w14:paraId="5E74C807" w14:textId="18B0BAA6" w:rsidR="0096104D" w:rsidRPr="000B32B9" w:rsidRDefault="0096104D" w:rsidP="0096104D">
            <w:pPr>
              <w:pStyle w:val="TableParagraph"/>
              <w:spacing w:before="267"/>
              <w:ind w:left="126" w:right="-36"/>
              <w:jc w:val="center"/>
            </w:pPr>
            <w:r>
              <w:rPr>
                <w:lang w:val="en-US"/>
              </w:rPr>
              <w:t>4</w:t>
            </w:r>
            <w:r w:rsidR="000B32B9">
              <w:t>/</w:t>
            </w:r>
            <w:r w:rsidR="00A25905">
              <w:t>2</w:t>
            </w:r>
          </w:p>
        </w:tc>
        <w:tc>
          <w:tcPr>
            <w:tcW w:w="1700" w:type="dxa"/>
            <w:tcBorders>
              <w:bottom w:val="single" w:sz="4" w:space="0" w:color="auto"/>
            </w:tcBorders>
            <w:shd w:val="clear" w:color="auto" w:fill="auto"/>
          </w:tcPr>
          <w:p w14:paraId="246DD485" w14:textId="4990C85E" w:rsidR="0096104D" w:rsidRPr="000B32B9" w:rsidRDefault="0096104D" w:rsidP="0096104D">
            <w:pPr>
              <w:pStyle w:val="TableParagraph"/>
              <w:spacing w:before="267"/>
              <w:ind w:left="299" w:right="-36"/>
            </w:pPr>
            <w:r>
              <w:t>1</w:t>
            </w:r>
            <w:r>
              <w:rPr>
                <w:lang w:val="en-US"/>
              </w:rPr>
              <w:t>5</w:t>
            </w:r>
            <w:r w:rsidR="000B32B9">
              <w:t>/</w:t>
            </w:r>
            <w:r w:rsidR="00A25905">
              <w:t>18</w:t>
            </w:r>
          </w:p>
        </w:tc>
        <w:tc>
          <w:tcPr>
            <w:tcW w:w="2126" w:type="dxa"/>
            <w:tcBorders>
              <w:bottom w:val="single" w:sz="4" w:space="0" w:color="auto"/>
            </w:tcBorders>
            <w:shd w:val="clear" w:color="auto" w:fill="auto"/>
          </w:tcPr>
          <w:p w14:paraId="6D861260" w14:textId="77777777" w:rsidR="0096104D" w:rsidRPr="00B82909" w:rsidRDefault="0096104D" w:rsidP="0096104D">
            <w:pPr>
              <w:pStyle w:val="TableParagraph"/>
              <w:ind w:right="-36" w:hanging="1"/>
              <w:jc w:val="center"/>
              <w:rPr>
                <w:spacing w:val="-4"/>
              </w:rPr>
            </w:pPr>
            <w:r w:rsidRPr="00B82909">
              <w:t>Дискуссия Работа в малых</w:t>
            </w:r>
            <w:r w:rsidRPr="00B82909">
              <w:rPr>
                <w:spacing w:val="8"/>
              </w:rPr>
              <w:t xml:space="preserve"> </w:t>
            </w:r>
            <w:r w:rsidRPr="00B82909">
              <w:rPr>
                <w:spacing w:val="-4"/>
              </w:rPr>
              <w:t>группах</w:t>
            </w:r>
          </w:p>
          <w:p w14:paraId="247EAC3D" w14:textId="2E782362" w:rsidR="0096104D" w:rsidRPr="00B82909" w:rsidRDefault="0096104D" w:rsidP="0096104D">
            <w:pPr>
              <w:pStyle w:val="TableParagraph"/>
              <w:ind w:right="-36" w:hanging="1"/>
              <w:jc w:val="center"/>
            </w:pPr>
            <w:r w:rsidRPr="00B82909">
              <w:rPr>
                <w:spacing w:val="-4"/>
              </w:rPr>
              <w:t>Тестирование</w:t>
            </w:r>
          </w:p>
        </w:tc>
      </w:tr>
      <w:tr w:rsidR="0096104D" w:rsidRPr="00B82909" w14:paraId="2909F22C" w14:textId="77777777" w:rsidTr="007A1F07">
        <w:trPr>
          <w:trHeight w:val="998"/>
        </w:trPr>
        <w:tc>
          <w:tcPr>
            <w:tcW w:w="568" w:type="dxa"/>
            <w:tcBorders>
              <w:top w:val="single" w:sz="4" w:space="0" w:color="auto"/>
            </w:tcBorders>
            <w:shd w:val="clear" w:color="auto" w:fill="auto"/>
          </w:tcPr>
          <w:p w14:paraId="32C82ADC" w14:textId="77777777" w:rsidR="0096104D" w:rsidRPr="00B82909" w:rsidRDefault="0096104D" w:rsidP="0096104D">
            <w:pPr>
              <w:pStyle w:val="TableParagraph"/>
              <w:spacing w:line="315" w:lineRule="exact"/>
              <w:ind w:left="282" w:right="-36"/>
            </w:pPr>
            <w:r w:rsidRPr="00B82909">
              <w:t>2</w:t>
            </w:r>
          </w:p>
        </w:tc>
        <w:tc>
          <w:tcPr>
            <w:tcW w:w="2116" w:type="dxa"/>
            <w:tcBorders>
              <w:top w:val="single" w:sz="4" w:space="0" w:color="auto"/>
            </w:tcBorders>
            <w:shd w:val="clear" w:color="auto" w:fill="auto"/>
          </w:tcPr>
          <w:p w14:paraId="4A887CC8" w14:textId="77777777" w:rsidR="0096104D" w:rsidRPr="0096104D" w:rsidRDefault="0096104D" w:rsidP="0096104D">
            <w:pPr>
              <w:rPr>
                <w:bCs/>
              </w:rPr>
            </w:pPr>
            <w:r w:rsidRPr="0096104D">
              <w:rPr>
                <w:bCs/>
              </w:rPr>
              <w:t>Субъекты правоотношений, связанных с несостоятельностью (банкротством)</w:t>
            </w:r>
          </w:p>
          <w:p w14:paraId="35B0FFE5" w14:textId="4843A467" w:rsidR="0096104D" w:rsidRPr="0096104D" w:rsidRDefault="0096104D" w:rsidP="0096104D">
            <w:pPr>
              <w:pStyle w:val="af7"/>
              <w:shd w:val="clear" w:color="auto" w:fill="FFFFFF"/>
              <w:spacing w:before="0" w:beforeAutospacing="0" w:after="0" w:afterAutospacing="0"/>
              <w:contextualSpacing/>
              <w:jc w:val="both"/>
              <w:rPr>
                <w:bCs/>
              </w:rPr>
            </w:pPr>
          </w:p>
        </w:tc>
        <w:tc>
          <w:tcPr>
            <w:tcW w:w="992" w:type="dxa"/>
            <w:tcBorders>
              <w:top w:val="single" w:sz="4" w:space="0" w:color="auto"/>
            </w:tcBorders>
            <w:shd w:val="clear" w:color="auto" w:fill="auto"/>
          </w:tcPr>
          <w:p w14:paraId="693581AE" w14:textId="48617E98" w:rsidR="0096104D" w:rsidRPr="00A25905" w:rsidRDefault="0096104D" w:rsidP="0096104D">
            <w:pPr>
              <w:pStyle w:val="TableParagraph"/>
              <w:spacing w:before="246"/>
              <w:ind w:left="105" w:right="-36"/>
              <w:jc w:val="center"/>
            </w:pPr>
            <w:r>
              <w:rPr>
                <w:lang w:val="en-US"/>
              </w:rPr>
              <w:t>21</w:t>
            </w:r>
            <w:r w:rsidR="00A25905">
              <w:t>/21</w:t>
            </w:r>
          </w:p>
        </w:tc>
        <w:tc>
          <w:tcPr>
            <w:tcW w:w="992" w:type="dxa"/>
            <w:tcBorders>
              <w:top w:val="single" w:sz="4" w:space="0" w:color="auto"/>
            </w:tcBorders>
            <w:shd w:val="clear" w:color="auto" w:fill="auto"/>
          </w:tcPr>
          <w:p w14:paraId="0A35185D" w14:textId="108AA5E4" w:rsidR="0096104D" w:rsidRPr="00A25905" w:rsidRDefault="0096104D" w:rsidP="0096104D">
            <w:pPr>
              <w:pStyle w:val="TableParagraph"/>
              <w:spacing w:before="246"/>
              <w:ind w:left="194" w:right="-36"/>
              <w:jc w:val="center"/>
            </w:pPr>
            <w:r>
              <w:rPr>
                <w:lang w:val="en-US"/>
              </w:rPr>
              <w:t>6</w:t>
            </w:r>
            <w:r w:rsidR="00A25905">
              <w:t>/3</w:t>
            </w:r>
          </w:p>
        </w:tc>
        <w:tc>
          <w:tcPr>
            <w:tcW w:w="851" w:type="dxa"/>
            <w:tcBorders>
              <w:top w:val="single" w:sz="4" w:space="0" w:color="auto"/>
            </w:tcBorders>
            <w:shd w:val="clear" w:color="auto" w:fill="auto"/>
          </w:tcPr>
          <w:p w14:paraId="075C5241" w14:textId="650C2A6E" w:rsidR="0096104D" w:rsidRPr="00A25905" w:rsidRDefault="0096104D" w:rsidP="0096104D">
            <w:pPr>
              <w:pStyle w:val="TableParagraph"/>
              <w:spacing w:before="246"/>
              <w:ind w:left="9" w:right="-36"/>
              <w:jc w:val="center"/>
            </w:pPr>
            <w:r>
              <w:rPr>
                <w:lang w:val="en-US"/>
              </w:rPr>
              <w:t>2</w:t>
            </w:r>
            <w:r w:rsidR="00A25905">
              <w:t>/1</w:t>
            </w:r>
          </w:p>
        </w:tc>
        <w:tc>
          <w:tcPr>
            <w:tcW w:w="1135" w:type="dxa"/>
            <w:tcBorders>
              <w:top w:val="single" w:sz="4" w:space="0" w:color="auto"/>
            </w:tcBorders>
            <w:shd w:val="clear" w:color="auto" w:fill="auto"/>
          </w:tcPr>
          <w:p w14:paraId="4C141E09" w14:textId="2FC263CB" w:rsidR="0096104D" w:rsidRPr="00A25905" w:rsidRDefault="0096104D" w:rsidP="0096104D">
            <w:pPr>
              <w:pStyle w:val="TableParagraph"/>
              <w:spacing w:before="246"/>
              <w:ind w:left="126" w:right="-36"/>
              <w:jc w:val="center"/>
            </w:pPr>
            <w:r>
              <w:rPr>
                <w:lang w:val="en-US"/>
              </w:rPr>
              <w:t>4</w:t>
            </w:r>
            <w:r w:rsidR="00A25905">
              <w:t>/2</w:t>
            </w:r>
          </w:p>
        </w:tc>
        <w:tc>
          <w:tcPr>
            <w:tcW w:w="1700" w:type="dxa"/>
            <w:tcBorders>
              <w:top w:val="single" w:sz="4" w:space="0" w:color="auto"/>
            </w:tcBorders>
            <w:shd w:val="clear" w:color="auto" w:fill="auto"/>
          </w:tcPr>
          <w:p w14:paraId="160FCF28" w14:textId="0EEF4AE4" w:rsidR="0096104D" w:rsidRPr="00A25905" w:rsidRDefault="0096104D" w:rsidP="0096104D">
            <w:pPr>
              <w:pStyle w:val="TableParagraph"/>
              <w:spacing w:before="246"/>
              <w:ind w:left="299" w:right="-36"/>
            </w:pPr>
            <w:r>
              <w:t>1</w:t>
            </w:r>
            <w:r>
              <w:rPr>
                <w:lang w:val="en-US"/>
              </w:rPr>
              <w:t>5</w:t>
            </w:r>
            <w:r w:rsidR="00A25905">
              <w:t>/18</w:t>
            </w:r>
          </w:p>
        </w:tc>
        <w:tc>
          <w:tcPr>
            <w:tcW w:w="2126" w:type="dxa"/>
            <w:tcBorders>
              <w:top w:val="single" w:sz="4" w:space="0" w:color="auto"/>
            </w:tcBorders>
            <w:shd w:val="clear" w:color="auto" w:fill="auto"/>
          </w:tcPr>
          <w:p w14:paraId="3FF6FC49" w14:textId="77777777" w:rsidR="0096104D" w:rsidRPr="00B82909" w:rsidRDefault="0096104D" w:rsidP="0096104D">
            <w:pPr>
              <w:pStyle w:val="TableParagraph"/>
              <w:ind w:right="-36" w:hanging="2"/>
              <w:jc w:val="center"/>
            </w:pPr>
            <w:r w:rsidRPr="00B82909">
              <w:t xml:space="preserve">Дискуссия Анализ судебной практики </w:t>
            </w:r>
          </w:p>
          <w:p w14:paraId="778AF5F0" w14:textId="548211BB" w:rsidR="0096104D" w:rsidRPr="00B82909" w:rsidRDefault="0096104D" w:rsidP="0096104D">
            <w:pPr>
              <w:pStyle w:val="TableParagraph"/>
              <w:ind w:right="-36" w:hanging="2"/>
              <w:jc w:val="center"/>
            </w:pPr>
            <w:r w:rsidRPr="00B82909">
              <w:rPr>
                <w:spacing w:val="-4"/>
              </w:rPr>
              <w:t>Тестирование</w:t>
            </w:r>
            <w:r w:rsidRPr="00B82909">
              <w:t xml:space="preserve"> </w:t>
            </w:r>
          </w:p>
        </w:tc>
      </w:tr>
      <w:tr w:rsidR="0096104D" w:rsidRPr="00B82909" w14:paraId="711DB036" w14:textId="77777777" w:rsidTr="007A1F07">
        <w:trPr>
          <w:trHeight w:val="881"/>
        </w:trPr>
        <w:tc>
          <w:tcPr>
            <w:tcW w:w="568" w:type="dxa"/>
            <w:shd w:val="clear" w:color="auto" w:fill="auto"/>
          </w:tcPr>
          <w:p w14:paraId="7D9C50BB" w14:textId="77777777" w:rsidR="0096104D" w:rsidRPr="00B82909" w:rsidRDefault="0096104D" w:rsidP="0096104D">
            <w:pPr>
              <w:pStyle w:val="TableParagraph"/>
              <w:spacing w:line="315" w:lineRule="exact"/>
              <w:ind w:left="232" w:right="-36"/>
            </w:pPr>
            <w:r w:rsidRPr="00B82909">
              <w:t>3</w:t>
            </w:r>
          </w:p>
        </w:tc>
        <w:tc>
          <w:tcPr>
            <w:tcW w:w="2116" w:type="dxa"/>
            <w:shd w:val="clear" w:color="auto" w:fill="auto"/>
          </w:tcPr>
          <w:p w14:paraId="70D21276" w14:textId="5F38C7C2" w:rsidR="0096104D" w:rsidRPr="0096104D" w:rsidRDefault="0096104D" w:rsidP="0096104D">
            <w:pPr>
              <w:pStyle w:val="TableParagraph"/>
              <w:tabs>
                <w:tab w:val="left" w:pos="2295"/>
              </w:tabs>
              <w:ind w:left="107" w:right="-36"/>
              <w:rPr>
                <w:bCs/>
              </w:rPr>
            </w:pPr>
            <w:r w:rsidRPr="0096104D">
              <w:rPr>
                <w:bCs/>
              </w:rPr>
              <w:t>Защита прав кредиторов на досудебном предупреждении несостоятельности (банкротства) и процедурах несостоятельности (банкротства)</w:t>
            </w:r>
          </w:p>
        </w:tc>
        <w:tc>
          <w:tcPr>
            <w:tcW w:w="992" w:type="dxa"/>
            <w:shd w:val="clear" w:color="auto" w:fill="auto"/>
          </w:tcPr>
          <w:p w14:paraId="10B6477E" w14:textId="3D7D5542" w:rsidR="0096104D" w:rsidRPr="00A25905" w:rsidRDefault="0096104D" w:rsidP="0096104D">
            <w:pPr>
              <w:pStyle w:val="TableParagraph"/>
              <w:ind w:left="105" w:right="-36"/>
              <w:jc w:val="center"/>
            </w:pPr>
            <w:r>
              <w:rPr>
                <w:lang w:val="en-US"/>
              </w:rPr>
              <w:t>20</w:t>
            </w:r>
            <w:r w:rsidR="00A25905">
              <w:t>/20,5</w:t>
            </w:r>
          </w:p>
        </w:tc>
        <w:tc>
          <w:tcPr>
            <w:tcW w:w="992" w:type="dxa"/>
            <w:shd w:val="clear" w:color="auto" w:fill="auto"/>
          </w:tcPr>
          <w:p w14:paraId="7B6F5657" w14:textId="025FA3DF" w:rsidR="0096104D" w:rsidRPr="00A25905" w:rsidRDefault="0096104D" w:rsidP="0096104D">
            <w:pPr>
              <w:pStyle w:val="TableParagraph"/>
              <w:ind w:left="194" w:right="-36"/>
              <w:jc w:val="center"/>
            </w:pPr>
            <w:r>
              <w:rPr>
                <w:lang w:val="en-US"/>
              </w:rPr>
              <w:t>5</w:t>
            </w:r>
            <w:r w:rsidR="00A25905">
              <w:t>/2,5</w:t>
            </w:r>
          </w:p>
        </w:tc>
        <w:tc>
          <w:tcPr>
            <w:tcW w:w="851" w:type="dxa"/>
            <w:shd w:val="clear" w:color="auto" w:fill="auto"/>
          </w:tcPr>
          <w:p w14:paraId="15EA7229" w14:textId="5EDCD752" w:rsidR="0096104D" w:rsidRPr="00A25905" w:rsidRDefault="0096104D" w:rsidP="0096104D">
            <w:pPr>
              <w:pStyle w:val="TableParagraph"/>
              <w:ind w:left="9" w:right="-36"/>
              <w:jc w:val="center"/>
            </w:pPr>
            <w:r>
              <w:rPr>
                <w:lang w:val="en-US"/>
              </w:rPr>
              <w:t>1</w:t>
            </w:r>
            <w:r w:rsidR="00A25905">
              <w:t>/0,5</w:t>
            </w:r>
          </w:p>
        </w:tc>
        <w:tc>
          <w:tcPr>
            <w:tcW w:w="1135" w:type="dxa"/>
            <w:shd w:val="clear" w:color="auto" w:fill="auto"/>
          </w:tcPr>
          <w:p w14:paraId="02272A5F" w14:textId="42943D69" w:rsidR="0096104D" w:rsidRPr="00A25905" w:rsidRDefault="0096104D" w:rsidP="0096104D">
            <w:pPr>
              <w:pStyle w:val="TableParagraph"/>
              <w:ind w:left="126" w:right="-36"/>
              <w:jc w:val="center"/>
            </w:pPr>
            <w:r>
              <w:rPr>
                <w:lang w:val="en-US"/>
              </w:rPr>
              <w:t>4</w:t>
            </w:r>
            <w:r w:rsidR="00A25905">
              <w:t>/2</w:t>
            </w:r>
          </w:p>
        </w:tc>
        <w:tc>
          <w:tcPr>
            <w:tcW w:w="1700" w:type="dxa"/>
            <w:shd w:val="clear" w:color="auto" w:fill="auto"/>
          </w:tcPr>
          <w:p w14:paraId="330ABB5D" w14:textId="5CD38FDC" w:rsidR="0096104D" w:rsidRPr="00A25905" w:rsidRDefault="0096104D" w:rsidP="0096104D">
            <w:pPr>
              <w:pStyle w:val="TableParagraph"/>
              <w:ind w:left="299" w:right="-36"/>
            </w:pPr>
            <w:r>
              <w:rPr>
                <w:lang w:val="en-US"/>
              </w:rPr>
              <w:t>15</w:t>
            </w:r>
            <w:r w:rsidR="00A25905">
              <w:t>/18</w:t>
            </w:r>
          </w:p>
        </w:tc>
        <w:tc>
          <w:tcPr>
            <w:tcW w:w="2126" w:type="dxa"/>
            <w:shd w:val="clear" w:color="auto" w:fill="auto"/>
          </w:tcPr>
          <w:p w14:paraId="3DC2B16E" w14:textId="60C3EDBE" w:rsidR="0096104D" w:rsidRPr="00B82909" w:rsidRDefault="0096104D" w:rsidP="0096104D">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96104D" w:rsidRPr="00B82909" w14:paraId="71F44C5A" w14:textId="77777777" w:rsidTr="007A1F07">
        <w:trPr>
          <w:trHeight w:val="1012"/>
        </w:trPr>
        <w:tc>
          <w:tcPr>
            <w:tcW w:w="568" w:type="dxa"/>
            <w:shd w:val="clear" w:color="auto" w:fill="auto"/>
          </w:tcPr>
          <w:p w14:paraId="1AFDECFF" w14:textId="77777777" w:rsidR="0096104D" w:rsidRPr="00B82909" w:rsidRDefault="0096104D" w:rsidP="0096104D">
            <w:pPr>
              <w:pStyle w:val="TableParagraph"/>
              <w:spacing w:line="315" w:lineRule="exact"/>
              <w:ind w:left="232" w:right="-36"/>
            </w:pPr>
            <w:r w:rsidRPr="00B82909">
              <w:t>4</w:t>
            </w:r>
          </w:p>
        </w:tc>
        <w:tc>
          <w:tcPr>
            <w:tcW w:w="2116" w:type="dxa"/>
            <w:shd w:val="clear" w:color="auto" w:fill="auto"/>
          </w:tcPr>
          <w:p w14:paraId="1A79C356" w14:textId="20544016" w:rsidR="0096104D" w:rsidRPr="0096104D" w:rsidRDefault="0096104D" w:rsidP="0096104D">
            <w:pPr>
              <w:pStyle w:val="TableParagraph"/>
              <w:ind w:left="107" w:right="-36"/>
              <w:rPr>
                <w:bCs/>
              </w:rPr>
            </w:pPr>
            <w:r w:rsidRPr="0096104D">
              <w:rPr>
                <w:bCs/>
              </w:rPr>
              <w:t>Виды ответственности и принципы привлечения к ней в делах о несостоятельности (банкротстве) как способ защиты прав кредиторов</w:t>
            </w:r>
          </w:p>
        </w:tc>
        <w:tc>
          <w:tcPr>
            <w:tcW w:w="992" w:type="dxa"/>
            <w:shd w:val="clear" w:color="auto" w:fill="auto"/>
          </w:tcPr>
          <w:p w14:paraId="307D513F" w14:textId="5488C9C5" w:rsidR="0096104D" w:rsidRPr="00A25905" w:rsidRDefault="0096104D" w:rsidP="0096104D">
            <w:pPr>
              <w:pStyle w:val="TableParagraph"/>
              <w:spacing w:before="1"/>
              <w:ind w:left="105" w:right="-36"/>
              <w:jc w:val="center"/>
            </w:pPr>
            <w:r>
              <w:rPr>
                <w:lang w:val="en-US"/>
              </w:rPr>
              <w:t>20</w:t>
            </w:r>
            <w:r w:rsidR="00A25905">
              <w:t>/20,5</w:t>
            </w:r>
          </w:p>
        </w:tc>
        <w:tc>
          <w:tcPr>
            <w:tcW w:w="992" w:type="dxa"/>
            <w:shd w:val="clear" w:color="auto" w:fill="auto"/>
          </w:tcPr>
          <w:p w14:paraId="5FE66118" w14:textId="4AF589B7" w:rsidR="0096104D" w:rsidRPr="00A25905" w:rsidRDefault="0096104D" w:rsidP="0096104D">
            <w:pPr>
              <w:pStyle w:val="TableParagraph"/>
              <w:spacing w:before="1"/>
              <w:ind w:left="194" w:right="-36"/>
              <w:jc w:val="center"/>
            </w:pPr>
            <w:r>
              <w:rPr>
                <w:lang w:val="en-US"/>
              </w:rPr>
              <w:t>5</w:t>
            </w:r>
            <w:r w:rsidR="00A25905">
              <w:t>/2,5</w:t>
            </w:r>
          </w:p>
        </w:tc>
        <w:tc>
          <w:tcPr>
            <w:tcW w:w="851" w:type="dxa"/>
            <w:shd w:val="clear" w:color="auto" w:fill="auto"/>
          </w:tcPr>
          <w:p w14:paraId="35CAB00F" w14:textId="5FEEE94C" w:rsidR="0096104D" w:rsidRPr="00A25905" w:rsidRDefault="0096104D" w:rsidP="0096104D">
            <w:pPr>
              <w:pStyle w:val="TableParagraph"/>
              <w:spacing w:before="1"/>
              <w:ind w:left="9" w:right="-36"/>
              <w:jc w:val="center"/>
            </w:pPr>
            <w:r>
              <w:rPr>
                <w:lang w:val="en-US"/>
              </w:rPr>
              <w:t>1</w:t>
            </w:r>
            <w:r w:rsidR="00A25905">
              <w:t>/0,5</w:t>
            </w:r>
          </w:p>
        </w:tc>
        <w:tc>
          <w:tcPr>
            <w:tcW w:w="1135" w:type="dxa"/>
            <w:shd w:val="clear" w:color="auto" w:fill="auto"/>
          </w:tcPr>
          <w:p w14:paraId="1893D963" w14:textId="6CB26021" w:rsidR="0096104D" w:rsidRPr="00A25905" w:rsidRDefault="0096104D" w:rsidP="0096104D">
            <w:pPr>
              <w:pStyle w:val="TableParagraph"/>
              <w:spacing w:before="1"/>
              <w:ind w:left="126" w:right="-36"/>
              <w:jc w:val="center"/>
            </w:pPr>
            <w:r>
              <w:rPr>
                <w:lang w:val="en-US"/>
              </w:rPr>
              <w:t>4</w:t>
            </w:r>
            <w:r w:rsidR="00A25905">
              <w:t>/2</w:t>
            </w:r>
          </w:p>
        </w:tc>
        <w:tc>
          <w:tcPr>
            <w:tcW w:w="1700" w:type="dxa"/>
            <w:shd w:val="clear" w:color="auto" w:fill="auto"/>
          </w:tcPr>
          <w:p w14:paraId="1F9C0FAD" w14:textId="73FDA2AF" w:rsidR="0096104D" w:rsidRPr="00A25905" w:rsidRDefault="0096104D" w:rsidP="0096104D">
            <w:pPr>
              <w:pStyle w:val="TableParagraph"/>
              <w:spacing w:before="1"/>
              <w:ind w:left="299" w:right="-36"/>
            </w:pPr>
            <w:r>
              <w:rPr>
                <w:lang w:val="en-US"/>
              </w:rPr>
              <w:t>15</w:t>
            </w:r>
            <w:r w:rsidR="00A25905">
              <w:t>/18</w:t>
            </w:r>
          </w:p>
        </w:tc>
        <w:tc>
          <w:tcPr>
            <w:tcW w:w="2126" w:type="dxa"/>
            <w:shd w:val="clear" w:color="auto" w:fill="auto"/>
          </w:tcPr>
          <w:p w14:paraId="41123126" w14:textId="1CEF2101" w:rsidR="0096104D" w:rsidRPr="00B82909" w:rsidRDefault="0096104D" w:rsidP="0096104D">
            <w:pPr>
              <w:pStyle w:val="TableParagraph"/>
              <w:ind w:right="-36" w:hanging="2"/>
              <w:jc w:val="center"/>
            </w:pPr>
            <w:r w:rsidRPr="00B82909">
              <w:t xml:space="preserve">Дискуссия </w:t>
            </w:r>
            <w:r w:rsidRPr="00B82909">
              <w:rPr>
                <w:spacing w:val="-4"/>
              </w:rPr>
              <w:t>Тестирование</w:t>
            </w:r>
            <w:r w:rsidRPr="00B82909">
              <w:t xml:space="preserve"> </w:t>
            </w:r>
          </w:p>
        </w:tc>
      </w:tr>
      <w:tr w:rsidR="0096104D" w:rsidRPr="00B82909" w14:paraId="5D95E945" w14:textId="77777777" w:rsidTr="007A1F07">
        <w:trPr>
          <w:trHeight w:val="964"/>
        </w:trPr>
        <w:tc>
          <w:tcPr>
            <w:tcW w:w="568" w:type="dxa"/>
            <w:shd w:val="clear" w:color="auto" w:fill="auto"/>
          </w:tcPr>
          <w:p w14:paraId="4AF87AD4" w14:textId="1C7702CA" w:rsidR="0096104D" w:rsidRPr="00B82909" w:rsidRDefault="0096104D" w:rsidP="0096104D">
            <w:pPr>
              <w:pStyle w:val="TableParagraph"/>
              <w:spacing w:line="315" w:lineRule="exact"/>
              <w:ind w:left="232" w:right="-36"/>
            </w:pPr>
            <w:r w:rsidRPr="00B82909">
              <w:t>5</w:t>
            </w:r>
          </w:p>
        </w:tc>
        <w:tc>
          <w:tcPr>
            <w:tcW w:w="2116" w:type="dxa"/>
            <w:shd w:val="clear" w:color="auto" w:fill="auto"/>
          </w:tcPr>
          <w:p w14:paraId="398CE1B8" w14:textId="5B2B57F8" w:rsidR="0096104D" w:rsidRPr="0096104D" w:rsidRDefault="0096104D" w:rsidP="0096104D">
            <w:pPr>
              <w:pStyle w:val="TableParagraph"/>
              <w:ind w:left="107" w:right="-36"/>
              <w:rPr>
                <w:bCs/>
              </w:rPr>
            </w:pPr>
            <w:r w:rsidRPr="0096104D">
              <w:rPr>
                <w:bCs/>
              </w:rPr>
              <w:t>Особенности защиты прав кредиторов при несостоятельности (банкротства) отдельных категорий должников</w:t>
            </w:r>
          </w:p>
        </w:tc>
        <w:tc>
          <w:tcPr>
            <w:tcW w:w="992" w:type="dxa"/>
            <w:shd w:val="clear" w:color="auto" w:fill="auto"/>
          </w:tcPr>
          <w:p w14:paraId="6CBC2D5A" w14:textId="18AA875A" w:rsidR="0096104D" w:rsidRPr="005C7532" w:rsidRDefault="0096104D" w:rsidP="0096104D">
            <w:pPr>
              <w:pStyle w:val="TableParagraph"/>
              <w:spacing w:before="1"/>
              <w:ind w:left="105" w:right="-36"/>
              <w:jc w:val="center"/>
            </w:pPr>
            <w:r>
              <w:rPr>
                <w:lang w:val="en-US"/>
              </w:rPr>
              <w:t>26</w:t>
            </w:r>
            <w:r w:rsidR="005C7532">
              <w:t>/25</w:t>
            </w:r>
          </w:p>
        </w:tc>
        <w:tc>
          <w:tcPr>
            <w:tcW w:w="992" w:type="dxa"/>
            <w:shd w:val="clear" w:color="auto" w:fill="auto"/>
          </w:tcPr>
          <w:p w14:paraId="0A24C9EA" w14:textId="4CD24607" w:rsidR="0096104D" w:rsidRPr="00A25905" w:rsidRDefault="0096104D" w:rsidP="0096104D">
            <w:pPr>
              <w:pStyle w:val="TableParagraph"/>
              <w:spacing w:before="1"/>
              <w:ind w:left="194" w:right="-36"/>
              <w:jc w:val="center"/>
            </w:pPr>
            <w:r>
              <w:rPr>
                <w:lang w:val="en-US"/>
              </w:rPr>
              <w:t>10</w:t>
            </w:r>
            <w:r w:rsidR="00A25905">
              <w:t>/5</w:t>
            </w:r>
          </w:p>
        </w:tc>
        <w:tc>
          <w:tcPr>
            <w:tcW w:w="851" w:type="dxa"/>
            <w:shd w:val="clear" w:color="auto" w:fill="auto"/>
          </w:tcPr>
          <w:p w14:paraId="4062BEFE" w14:textId="18561DF6" w:rsidR="0096104D" w:rsidRPr="00A25905" w:rsidRDefault="0096104D" w:rsidP="0096104D">
            <w:pPr>
              <w:pStyle w:val="TableParagraph"/>
              <w:spacing w:before="1"/>
              <w:ind w:left="9" w:right="-36"/>
              <w:jc w:val="center"/>
            </w:pPr>
            <w:r>
              <w:rPr>
                <w:lang w:val="en-US"/>
              </w:rPr>
              <w:t>2</w:t>
            </w:r>
            <w:r w:rsidR="00A25905">
              <w:t>/1</w:t>
            </w:r>
          </w:p>
        </w:tc>
        <w:tc>
          <w:tcPr>
            <w:tcW w:w="1135" w:type="dxa"/>
            <w:shd w:val="clear" w:color="auto" w:fill="auto"/>
          </w:tcPr>
          <w:p w14:paraId="2745FDD3" w14:textId="43D9EEE4" w:rsidR="0096104D" w:rsidRPr="00A25905" w:rsidRDefault="0096104D" w:rsidP="0096104D">
            <w:pPr>
              <w:pStyle w:val="TableParagraph"/>
              <w:spacing w:before="1"/>
              <w:ind w:left="126" w:right="-36"/>
              <w:jc w:val="center"/>
            </w:pPr>
            <w:r>
              <w:rPr>
                <w:lang w:val="en-US"/>
              </w:rPr>
              <w:t>8</w:t>
            </w:r>
            <w:r w:rsidR="00A25905">
              <w:t>/4</w:t>
            </w:r>
          </w:p>
        </w:tc>
        <w:tc>
          <w:tcPr>
            <w:tcW w:w="1700" w:type="dxa"/>
            <w:shd w:val="clear" w:color="auto" w:fill="auto"/>
          </w:tcPr>
          <w:p w14:paraId="4327628A" w14:textId="25BD2277" w:rsidR="0096104D" w:rsidRPr="00A25905" w:rsidRDefault="0096104D" w:rsidP="0096104D">
            <w:pPr>
              <w:pStyle w:val="TableParagraph"/>
              <w:spacing w:before="1"/>
              <w:ind w:left="299" w:right="-36"/>
            </w:pPr>
            <w:r>
              <w:rPr>
                <w:lang w:val="en-US"/>
              </w:rPr>
              <w:t>16</w:t>
            </w:r>
            <w:r w:rsidR="00A25905">
              <w:t>/20</w:t>
            </w:r>
          </w:p>
        </w:tc>
        <w:tc>
          <w:tcPr>
            <w:tcW w:w="2126" w:type="dxa"/>
            <w:shd w:val="clear" w:color="auto" w:fill="auto"/>
          </w:tcPr>
          <w:p w14:paraId="58FC2EA2" w14:textId="38688FCD" w:rsidR="0096104D" w:rsidRPr="00B82909" w:rsidRDefault="0096104D" w:rsidP="0096104D">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96104D" w:rsidRPr="00B82909" w14:paraId="12C50EEF" w14:textId="77777777" w:rsidTr="007A1F07">
        <w:trPr>
          <w:trHeight w:val="857"/>
        </w:trPr>
        <w:tc>
          <w:tcPr>
            <w:tcW w:w="568" w:type="dxa"/>
            <w:shd w:val="clear" w:color="auto" w:fill="auto"/>
          </w:tcPr>
          <w:p w14:paraId="442218D3" w14:textId="77777777" w:rsidR="0096104D" w:rsidRPr="00B82909" w:rsidRDefault="0096104D" w:rsidP="0096104D">
            <w:pPr>
              <w:pStyle w:val="TableParagraph"/>
              <w:spacing w:line="315" w:lineRule="exact"/>
              <w:ind w:left="232" w:right="-36"/>
            </w:pPr>
          </w:p>
        </w:tc>
        <w:tc>
          <w:tcPr>
            <w:tcW w:w="2116" w:type="dxa"/>
            <w:shd w:val="clear" w:color="auto" w:fill="auto"/>
          </w:tcPr>
          <w:p w14:paraId="6B1F2181" w14:textId="77777777" w:rsidR="0096104D" w:rsidRPr="004522C2" w:rsidRDefault="0096104D" w:rsidP="0096104D">
            <w:pPr>
              <w:pStyle w:val="TableParagraph"/>
              <w:ind w:left="107" w:right="-36"/>
              <w:rPr>
                <w:b/>
              </w:rPr>
            </w:pPr>
            <w:r w:rsidRPr="004522C2">
              <w:rPr>
                <w:b/>
              </w:rPr>
              <w:t>В целом по дисциплине</w:t>
            </w:r>
          </w:p>
        </w:tc>
        <w:tc>
          <w:tcPr>
            <w:tcW w:w="992" w:type="dxa"/>
            <w:shd w:val="clear" w:color="auto" w:fill="auto"/>
          </w:tcPr>
          <w:p w14:paraId="24553D50" w14:textId="68D43A72" w:rsidR="0096104D" w:rsidRPr="004522C2" w:rsidRDefault="0096104D" w:rsidP="0096104D">
            <w:pPr>
              <w:pStyle w:val="TableParagraph"/>
              <w:ind w:right="-36"/>
              <w:jc w:val="center"/>
              <w:rPr>
                <w:b/>
              </w:rPr>
            </w:pPr>
            <w:r w:rsidRPr="004522C2">
              <w:rPr>
                <w:b/>
              </w:rPr>
              <w:t>1</w:t>
            </w:r>
            <w:r>
              <w:rPr>
                <w:b/>
              </w:rPr>
              <w:t>08</w:t>
            </w:r>
          </w:p>
        </w:tc>
        <w:tc>
          <w:tcPr>
            <w:tcW w:w="992" w:type="dxa"/>
            <w:shd w:val="clear" w:color="auto" w:fill="auto"/>
          </w:tcPr>
          <w:p w14:paraId="751DEBD1" w14:textId="53AD5400" w:rsidR="0096104D" w:rsidRPr="000B32B9" w:rsidRDefault="0096104D" w:rsidP="0096104D">
            <w:pPr>
              <w:pStyle w:val="TableParagraph"/>
              <w:ind w:right="-36"/>
              <w:jc w:val="center"/>
              <w:rPr>
                <w:b/>
                <w:color w:val="000000" w:themeColor="text1"/>
              </w:rPr>
            </w:pPr>
            <w:r>
              <w:rPr>
                <w:b/>
                <w:color w:val="000000" w:themeColor="text1"/>
              </w:rPr>
              <w:t>3</w:t>
            </w:r>
            <w:r>
              <w:rPr>
                <w:b/>
                <w:color w:val="000000" w:themeColor="text1"/>
                <w:lang w:val="en-US"/>
              </w:rPr>
              <w:t>2</w:t>
            </w:r>
            <w:r w:rsidR="000B32B9">
              <w:rPr>
                <w:b/>
                <w:color w:val="000000" w:themeColor="text1"/>
              </w:rPr>
              <w:t>/</w:t>
            </w:r>
            <w:r w:rsidR="005C7532">
              <w:rPr>
                <w:b/>
                <w:color w:val="000000" w:themeColor="text1"/>
              </w:rPr>
              <w:t>16</w:t>
            </w:r>
          </w:p>
        </w:tc>
        <w:tc>
          <w:tcPr>
            <w:tcW w:w="851" w:type="dxa"/>
            <w:shd w:val="clear" w:color="auto" w:fill="auto"/>
          </w:tcPr>
          <w:p w14:paraId="17ECB540" w14:textId="6B78E9DD" w:rsidR="0096104D" w:rsidRPr="004522C2" w:rsidRDefault="0096104D" w:rsidP="0096104D">
            <w:pPr>
              <w:pStyle w:val="TableParagraph"/>
              <w:ind w:right="-36"/>
              <w:jc w:val="center"/>
              <w:rPr>
                <w:b/>
                <w:color w:val="000000" w:themeColor="text1"/>
              </w:rPr>
            </w:pPr>
            <w:r w:rsidRPr="004522C2">
              <w:rPr>
                <w:b/>
                <w:color w:val="000000" w:themeColor="text1"/>
              </w:rPr>
              <w:t>8</w:t>
            </w:r>
            <w:r w:rsidR="000B32B9">
              <w:rPr>
                <w:b/>
                <w:color w:val="000000" w:themeColor="text1"/>
              </w:rPr>
              <w:t>/</w:t>
            </w:r>
            <w:r w:rsidR="00A25905">
              <w:rPr>
                <w:b/>
                <w:color w:val="000000" w:themeColor="text1"/>
              </w:rPr>
              <w:t>4</w:t>
            </w:r>
          </w:p>
        </w:tc>
        <w:tc>
          <w:tcPr>
            <w:tcW w:w="1135" w:type="dxa"/>
            <w:shd w:val="clear" w:color="auto" w:fill="auto"/>
          </w:tcPr>
          <w:p w14:paraId="6EF229B2" w14:textId="34624FC0" w:rsidR="0096104D" w:rsidRPr="004522C2" w:rsidRDefault="0096104D" w:rsidP="0096104D">
            <w:pPr>
              <w:pStyle w:val="TableParagraph"/>
              <w:ind w:right="-36"/>
              <w:jc w:val="center"/>
              <w:rPr>
                <w:b/>
                <w:color w:val="000000" w:themeColor="text1"/>
              </w:rPr>
            </w:pPr>
            <w:r>
              <w:rPr>
                <w:b/>
                <w:color w:val="000000" w:themeColor="text1"/>
              </w:rPr>
              <w:t>24</w:t>
            </w:r>
            <w:r w:rsidR="000B32B9">
              <w:rPr>
                <w:b/>
                <w:color w:val="000000" w:themeColor="text1"/>
              </w:rPr>
              <w:t>/</w:t>
            </w:r>
            <w:r w:rsidR="00A25905">
              <w:rPr>
                <w:b/>
                <w:color w:val="000000" w:themeColor="text1"/>
              </w:rPr>
              <w:t>12</w:t>
            </w:r>
          </w:p>
        </w:tc>
        <w:tc>
          <w:tcPr>
            <w:tcW w:w="1700" w:type="dxa"/>
            <w:shd w:val="clear" w:color="auto" w:fill="auto"/>
          </w:tcPr>
          <w:p w14:paraId="54538854" w14:textId="210E7426" w:rsidR="0096104D" w:rsidRPr="004522C2" w:rsidRDefault="0096104D" w:rsidP="0096104D">
            <w:pPr>
              <w:pStyle w:val="TableParagraph"/>
              <w:ind w:right="-36"/>
              <w:jc w:val="center"/>
              <w:rPr>
                <w:b/>
                <w:color w:val="000000" w:themeColor="text1"/>
              </w:rPr>
            </w:pPr>
            <w:r>
              <w:rPr>
                <w:b/>
                <w:color w:val="000000" w:themeColor="text1"/>
              </w:rPr>
              <w:t>76</w:t>
            </w:r>
            <w:r w:rsidR="000B32B9">
              <w:rPr>
                <w:b/>
                <w:color w:val="000000" w:themeColor="text1"/>
              </w:rPr>
              <w:t>/</w:t>
            </w:r>
            <w:r w:rsidR="00A25905">
              <w:rPr>
                <w:b/>
                <w:color w:val="000000" w:themeColor="text1"/>
              </w:rPr>
              <w:t>92</w:t>
            </w:r>
          </w:p>
        </w:tc>
        <w:tc>
          <w:tcPr>
            <w:tcW w:w="2126" w:type="dxa"/>
            <w:shd w:val="clear" w:color="auto" w:fill="auto"/>
          </w:tcPr>
          <w:p w14:paraId="23A1D715" w14:textId="40ECF54F" w:rsidR="0096104D" w:rsidRPr="004522C2" w:rsidRDefault="0096104D" w:rsidP="0096104D">
            <w:pPr>
              <w:pStyle w:val="TableParagraph"/>
              <w:ind w:left="277" w:right="-36" w:hanging="2"/>
              <w:jc w:val="center"/>
              <w:rPr>
                <w:b/>
                <w:color w:val="000000" w:themeColor="text1"/>
              </w:rPr>
            </w:pPr>
            <w:r w:rsidRPr="004522C2">
              <w:rPr>
                <w:b/>
                <w:color w:val="000000" w:themeColor="text1"/>
              </w:rPr>
              <w:t>Контрольная работа</w:t>
            </w:r>
          </w:p>
        </w:tc>
      </w:tr>
      <w:tr w:rsidR="003B0FDE" w:rsidRPr="00B82909" w14:paraId="6E8456E3" w14:textId="77777777" w:rsidTr="007A1F07">
        <w:trPr>
          <w:trHeight w:val="712"/>
        </w:trPr>
        <w:tc>
          <w:tcPr>
            <w:tcW w:w="568" w:type="dxa"/>
            <w:shd w:val="clear" w:color="auto" w:fill="auto"/>
          </w:tcPr>
          <w:p w14:paraId="2CDA932F" w14:textId="77777777" w:rsidR="003B0FDE" w:rsidRPr="0096104D" w:rsidRDefault="003B0FDE" w:rsidP="0000621A">
            <w:pPr>
              <w:pStyle w:val="TableParagraph"/>
              <w:spacing w:line="315" w:lineRule="exact"/>
              <w:ind w:left="232" w:right="-36"/>
            </w:pPr>
          </w:p>
        </w:tc>
        <w:tc>
          <w:tcPr>
            <w:tcW w:w="2116" w:type="dxa"/>
            <w:shd w:val="clear" w:color="auto" w:fill="auto"/>
          </w:tcPr>
          <w:p w14:paraId="2D089637" w14:textId="69104B90" w:rsidR="0096104D" w:rsidRDefault="003B0FDE" w:rsidP="0000621A">
            <w:pPr>
              <w:pStyle w:val="TableParagraph"/>
              <w:ind w:left="107" w:right="-36"/>
              <w:rPr>
                <w:lang w:val="en-US"/>
              </w:rPr>
            </w:pPr>
            <w:r w:rsidRPr="0096104D">
              <w:t xml:space="preserve">Итого в </w:t>
            </w:r>
            <w:r w:rsidRPr="0096104D">
              <w:rPr>
                <w:lang w:val="en-US"/>
              </w:rPr>
              <w:t>%</w:t>
            </w:r>
          </w:p>
          <w:p w14:paraId="584D39EE" w14:textId="77777777" w:rsidR="0096104D" w:rsidRPr="0096104D" w:rsidRDefault="0096104D" w:rsidP="0096104D">
            <w:pPr>
              <w:pStyle w:val="TableParagraph"/>
              <w:ind w:left="107" w:right="-36"/>
              <w:rPr>
                <w:lang w:val="en-US"/>
              </w:rPr>
            </w:pPr>
          </w:p>
        </w:tc>
        <w:tc>
          <w:tcPr>
            <w:tcW w:w="992" w:type="dxa"/>
            <w:shd w:val="clear" w:color="auto" w:fill="auto"/>
          </w:tcPr>
          <w:p w14:paraId="25B440B8" w14:textId="47B3E100" w:rsidR="003B0FDE" w:rsidRPr="0096104D" w:rsidRDefault="003B0FDE" w:rsidP="003B0FDE">
            <w:pPr>
              <w:pStyle w:val="TableParagraph"/>
              <w:jc w:val="center"/>
            </w:pPr>
          </w:p>
        </w:tc>
        <w:tc>
          <w:tcPr>
            <w:tcW w:w="992" w:type="dxa"/>
            <w:shd w:val="clear" w:color="auto" w:fill="auto"/>
          </w:tcPr>
          <w:p w14:paraId="0F23A3D8" w14:textId="61ACBD9E" w:rsidR="003B0FDE" w:rsidRPr="0096104D" w:rsidRDefault="000B1C71" w:rsidP="003B0FDE">
            <w:pPr>
              <w:pStyle w:val="TableParagraph"/>
              <w:jc w:val="center"/>
              <w:rPr>
                <w:color w:val="000000" w:themeColor="text1"/>
              </w:rPr>
            </w:pPr>
            <w:r>
              <w:rPr>
                <w:color w:val="000000" w:themeColor="text1"/>
              </w:rPr>
              <w:t>30</w:t>
            </w:r>
            <w:r w:rsidR="000B32B9">
              <w:rPr>
                <w:color w:val="000000" w:themeColor="text1"/>
              </w:rPr>
              <w:t>/</w:t>
            </w:r>
            <w:r w:rsidR="00522CAD">
              <w:rPr>
                <w:color w:val="000000" w:themeColor="text1"/>
              </w:rPr>
              <w:t>15</w:t>
            </w:r>
          </w:p>
        </w:tc>
        <w:tc>
          <w:tcPr>
            <w:tcW w:w="851" w:type="dxa"/>
            <w:shd w:val="clear" w:color="auto" w:fill="auto"/>
          </w:tcPr>
          <w:p w14:paraId="65515681" w14:textId="48A8A86C" w:rsidR="003B0FDE" w:rsidRPr="0096104D" w:rsidRDefault="003975E4" w:rsidP="003975E4">
            <w:pPr>
              <w:pStyle w:val="TableParagraph"/>
              <w:jc w:val="center"/>
              <w:rPr>
                <w:color w:val="000000" w:themeColor="text1"/>
              </w:rPr>
            </w:pPr>
            <w:r>
              <w:rPr>
                <w:color w:val="000000" w:themeColor="text1"/>
              </w:rPr>
              <w:t>25</w:t>
            </w:r>
            <w:r w:rsidR="000B1C71">
              <w:rPr>
                <w:color w:val="000000" w:themeColor="text1"/>
              </w:rPr>
              <w:t>/</w:t>
            </w:r>
            <w:r>
              <w:rPr>
                <w:color w:val="000000" w:themeColor="text1"/>
              </w:rPr>
              <w:t>25</w:t>
            </w:r>
          </w:p>
        </w:tc>
        <w:tc>
          <w:tcPr>
            <w:tcW w:w="1135" w:type="dxa"/>
            <w:shd w:val="clear" w:color="auto" w:fill="auto"/>
          </w:tcPr>
          <w:p w14:paraId="7C70862D" w14:textId="141F8434" w:rsidR="003B0FDE" w:rsidRPr="0096104D" w:rsidRDefault="007A1F07" w:rsidP="007A1F07">
            <w:pPr>
              <w:pStyle w:val="TableParagraph"/>
              <w:jc w:val="center"/>
              <w:rPr>
                <w:color w:val="000000" w:themeColor="text1"/>
              </w:rPr>
            </w:pPr>
            <w:r>
              <w:rPr>
                <w:color w:val="000000" w:themeColor="text1"/>
              </w:rPr>
              <w:t>75</w:t>
            </w:r>
            <w:r w:rsidR="000B32B9">
              <w:rPr>
                <w:color w:val="000000" w:themeColor="text1"/>
              </w:rPr>
              <w:t>/</w:t>
            </w:r>
            <w:r>
              <w:rPr>
                <w:color w:val="000000" w:themeColor="text1"/>
              </w:rPr>
              <w:t>75</w:t>
            </w:r>
          </w:p>
        </w:tc>
        <w:tc>
          <w:tcPr>
            <w:tcW w:w="1700" w:type="dxa"/>
            <w:shd w:val="clear" w:color="auto" w:fill="auto"/>
          </w:tcPr>
          <w:p w14:paraId="1E2B6D2E" w14:textId="7578D5FF" w:rsidR="003B0FDE" w:rsidRPr="0096104D" w:rsidRDefault="000B1C71" w:rsidP="00B0102B">
            <w:pPr>
              <w:pStyle w:val="TableParagraph"/>
              <w:jc w:val="center"/>
              <w:rPr>
                <w:color w:val="000000" w:themeColor="text1"/>
              </w:rPr>
            </w:pPr>
            <w:r>
              <w:rPr>
                <w:color w:val="000000" w:themeColor="text1"/>
              </w:rPr>
              <w:t>70</w:t>
            </w:r>
            <w:r w:rsidR="000B32B9">
              <w:rPr>
                <w:color w:val="000000" w:themeColor="text1"/>
              </w:rPr>
              <w:t>/</w:t>
            </w:r>
            <w:r w:rsidR="00522CAD">
              <w:rPr>
                <w:color w:val="000000" w:themeColor="text1"/>
              </w:rPr>
              <w:t>85</w:t>
            </w:r>
          </w:p>
        </w:tc>
        <w:tc>
          <w:tcPr>
            <w:tcW w:w="2126" w:type="dxa"/>
            <w:shd w:val="clear" w:color="auto" w:fill="auto"/>
          </w:tcPr>
          <w:p w14:paraId="03083FCD" w14:textId="77777777" w:rsidR="003B0FDE" w:rsidRPr="00713B5C" w:rsidRDefault="003B0FDE" w:rsidP="003B0FDE">
            <w:pPr>
              <w:pStyle w:val="TableParagraph"/>
              <w:ind w:hanging="2"/>
              <w:jc w:val="center"/>
              <w:rPr>
                <w:color w:val="000000" w:themeColor="text1"/>
              </w:rPr>
            </w:pPr>
          </w:p>
        </w:tc>
      </w:tr>
    </w:tbl>
    <w:p w14:paraId="1974E028" w14:textId="12CAD8BD" w:rsidR="002C35E4" w:rsidRPr="0096104D" w:rsidRDefault="001002F4" w:rsidP="003464EF">
      <w:pPr>
        <w:pStyle w:val="210"/>
        <w:numPr>
          <w:ilvl w:val="1"/>
          <w:numId w:val="7"/>
        </w:numPr>
        <w:spacing w:before="100" w:beforeAutospacing="1" w:after="240"/>
        <w:ind w:left="1276" w:hanging="850"/>
        <w:rPr>
          <w:i w:val="0"/>
        </w:rPr>
      </w:pPr>
      <w:bookmarkStart w:id="33" w:name="_Toc105591678"/>
      <w:bookmarkStart w:id="34" w:name="_Toc121920836"/>
      <w:bookmarkStart w:id="35" w:name="_Toc141773158"/>
      <w:r w:rsidRPr="0096104D">
        <w:rPr>
          <w:i w:val="0"/>
        </w:rPr>
        <w:lastRenderedPageBreak/>
        <w:t>Содержание семинаров, практических занят</w:t>
      </w:r>
      <w:r w:rsidR="008C2830" w:rsidRPr="0096104D">
        <w:rPr>
          <w:i w:val="0"/>
        </w:rPr>
        <w:t>и</w:t>
      </w:r>
      <w:r w:rsidRPr="0096104D">
        <w:rPr>
          <w:i w:val="0"/>
        </w:rPr>
        <w:t>й</w:t>
      </w:r>
      <w:bookmarkEnd w:id="33"/>
      <w:bookmarkEnd w:id="34"/>
      <w:bookmarkEnd w:id="35"/>
    </w:p>
    <w:tbl>
      <w:tblPr>
        <w:tblpPr w:leftFromText="180" w:rightFromText="180" w:vertAnchor="text" w:tblpX="-572"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090"/>
        <w:gridCol w:w="2410"/>
      </w:tblGrid>
      <w:tr w:rsidR="002C35E4" w:rsidRPr="000C4750" w14:paraId="0F3DDC01" w14:textId="77777777" w:rsidTr="00987390">
        <w:trPr>
          <w:tblHeader/>
        </w:trPr>
        <w:tc>
          <w:tcPr>
            <w:tcW w:w="2127" w:type="dxa"/>
            <w:shd w:val="clear" w:color="auto" w:fill="auto"/>
          </w:tcPr>
          <w:p w14:paraId="33C82C02" w14:textId="7D835D3F" w:rsidR="00CE16F6" w:rsidRPr="000C4750" w:rsidRDefault="002C35E4" w:rsidP="003464EF">
            <w:pPr>
              <w:adjustRightInd w:val="0"/>
              <w:ind w:right="-36"/>
              <w:jc w:val="center"/>
              <w:rPr>
                <w:b/>
              </w:rPr>
            </w:pPr>
            <w:r w:rsidRPr="000C4750">
              <w:rPr>
                <w:b/>
              </w:rPr>
              <w:t xml:space="preserve">Название тем </w:t>
            </w:r>
            <w:r w:rsidR="00B56C8A">
              <w:rPr>
                <w:b/>
              </w:rPr>
              <w:t xml:space="preserve">(разделов) </w:t>
            </w:r>
            <w:r w:rsidRPr="000C4750">
              <w:rPr>
                <w:b/>
              </w:rPr>
              <w:t>дисциплины</w:t>
            </w:r>
          </w:p>
        </w:tc>
        <w:tc>
          <w:tcPr>
            <w:tcW w:w="6090" w:type="dxa"/>
            <w:shd w:val="clear" w:color="auto" w:fill="auto"/>
          </w:tcPr>
          <w:p w14:paraId="214D1B86" w14:textId="35851BCE" w:rsidR="002C35E4" w:rsidRPr="000C4750" w:rsidRDefault="002C35E4" w:rsidP="003464EF">
            <w:pPr>
              <w:keepNext/>
              <w:ind w:right="-36"/>
              <w:jc w:val="center"/>
              <w:rPr>
                <w:b/>
              </w:rPr>
            </w:pPr>
            <w:r w:rsidRPr="00721CDD">
              <w:rPr>
                <w:b/>
              </w:rPr>
              <w:t>Перечень вопросов для обсуждения на семинарских, практических занятиях, рекомендуемые источники из разделов 8, 9</w:t>
            </w:r>
          </w:p>
        </w:tc>
        <w:tc>
          <w:tcPr>
            <w:tcW w:w="2410" w:type="dxa"/>
            <w:shd w:val="clear" w:color="auto" w:fill="auto"/>
          </w:tcPr>
          <w:p w14:paraId="2625B282" w14:textId="77777777" w:rsidR="002C35E4" w:rsidRPr="000C4750" w:rsidRDefault="002C35E4" w:rsidP="003464EF">
            <w:pPr>
              <w:keepNext/>
              <w:ind w:right="-36"/>
              <w:jc w:val="center"/>
              <w:rPr>
                <w:b/>
              </w:rPr>
            </w:pPr>
            <w:r w:rsidRPr="000C4750">
              <w:rPr>
                <w:b/>
              </w:rPr>
              <w:t>Формы проведения занятий</w:t>
            </w:r>
          </w:p>
        </w:tc>
      </w:tr>
      <w:tr w:rsidR="002C35E4" w:rsidRPr="000C4750" w14:paraId="12683765" w14:textId="77777777" w:rsidTr="00987390">
        <w:tc>
          <w:tcPr>
            <w:tcW w:w="2127" w:type="dxa"/>
            <w:shd w:val="clear" w:color="auto" w:fill="auto"/>
          </w:tcPr>
          <w:p w14:paraId="38A7B55D" w14:textId="77777777" w:rsidR="0096104D" w:rsidRPr="0096104D" w:rsidRDefault="0096104D" w:rsidP="003464EF">
            <w:pPr>
              <w:rPr>
                <w:bCs/>
              </w:rPr>
            </w:pPr>
            <w:r w:rsidRPr="0096104D">
              <w:rPr>
                <w:bCs/>
              </w:rPr>
              <w:t>Тема 1. Общие положения о несостоятельности (банкротстве)</w:t>
            </w:r>
          </w:p>
          <w:p w14:paraId="1CC6C965" w14:textId="53D16032" w:rsidR="002C35E4" w:rsidRPr="000C4750" w:rsidRDefault="002C35E4" w:rsidP="003464EF">
            <w:pPr>
              <w:pStyle w:val="af7"/>
              <w:spacing w:before="0" w:beforeAutospacing="0" w:after="0" w:afterAutospacing="0"/>
              <w:contextualSpacing/>
            </w:pPr>
          </w:p>
        </w:tc>
        <w:tc>
          <w:tcPr>
            <w:tcW w:w="6090" w:type="dxa"/>
            <w:shd w:val="clear" w:color="auto" w:fill="auto"/>
            <w:vAlign w:val="center"/>
          </w:tcPr>
          <w:p w14:paraId="35714134" w14:textId="77777777" w:rsidR="0096104D" w:rsidRPr="0096104D" w:rsidRDefault="0096104D" w:rsidP="003464EF">
            <w:pPr>
              <w:pStyle w:val="af3"/>
              <w:numPr>
                <w:ilvl w:val="0"/>
                <w:numId w:val="20"/>
              </w:numPr>
              <w:ind w:left="313" w:hanging="313"/>
            </w:pPr>
            <w:r w:rsidRPr="0096104D">
              <w:t>История развития института несостоятельности (банкротства) в России</w:t>
            </w:r>
          </w:p>
          <w:p w14:paraId="54DF31C5" w14:textId="77777777" w:rsidR="0096104D" w:rsidRDefault="0096104D" w:rsidP="003464EF">
            <w:pPr>
              <w:pStyle w:val="af3"/>
              <w:numPr>
                <w:ilvl w:val="0"/>
                <w:numId w:val="20"/>
              </w:numPr>
              <w:ind w:left="313" w:hanging="313"/>
            </w:pPr>
            <w:r w:rsidRPr="00190473">
              <w:t>Система законодательства о несостоятельности (банкротстве)</w:t>
            </w:r>
          </w:p>
          <w:p w14:paraId="11853028" w14:textId="77777777" w:rsidR="0096104D" w:rsidRDefault="0096104D" w:rsidP="003464EF">
            <w:pPr>
              <w:pStyle w:val="af3"/>
              <w:numPr>
                <w:ilvl w:val="0"/>
                <w:numId w:val="20"/>
              </w:numPr>
              <w:ind w:left="313" w:hanging="313"/>
            </w:pPr>
            <w:r w:rsidRPr="00190473">
              <w:t>Основная юридическая ц</w:t>
            </w:r>
            <w:r>
              <w:t>ель института несостоятельности</w:t>
            </w:r>
          </w:p>
          <w:p w14:paraId="571803C5" w14:textId="7360CB8F" w:rsidR="0096104D" w:rsidRDefault="0096104D" w:rsidP="003464EF">
            <w:pPr>
              <w:pStyle w:val="af3"/>
              <w:numPr>
                <w:ilvl w:val="0"/>
                <w:numId w:val="20"/>
              </w:numPr>
              <w:ind w:left="313" w:hanging="313"/>
            </w:pPr>
            <w:r w:rsidRPr="00190473">
              <w:t>Понятие</w:t>
            </w:r>
            <w:r>
              <w:t>, критерии, признаки</w:t>
            </w:r>
            <w:r w:rsidRPr="00190473">
              <w:t xml:space="preserve"> несостоятельности (банкротства)</w:t>
            </w:r>
            <w:r>
              <w:t>.</w:t>
            </w:r>
          </w:p>
          <w:p w14:paraId="636E1180" w14:textId="77777777" w:rsidR="003464EF" w:rsidRPr="0096104D" w:rsidRDefault="003464EF" w:rsidP="003464EF">
            <w:pPr>
              <w:pStyle w:val="af3"/>
              <w:ind w:left="313"/>
            </w:pPr>
          </w:p>
          <w:p w14:paraId="4F55780E" w14:textId="77777777" w:rsidR="0096104D" w:rsidRDefault="0096104D" w:rsidP="003464EF">
            <w:pPr>
              <w:ind w:left="313" w:hanging="313"/>
              <w:rPr>
                <w:b/>
              </w:rPr>
            </w:pPr>
            <w:r w:rsidRPr="00507401">
              <w:rPr>
                <w:b/>
              </w:rPr>
              <w:t>Рекомендуемые источники из</w:t>
            </w:r>
          </w:p>
          <w:p w14:paraId="1CEB829C" w14:textId="1260FF15" w:rsidR="0096104D" w:rsidRDefault="0096104D" w:rsidP="003464EF">
            <w:pPr>
              <w:ind w:left="313" w:hanging="313"/>
              <w:rPr>
                <w:b/>
              </w:rPr>
            </w:pPr>
            <w:r w:rsidRPr="00507401">
              <w:rPr>
                <w:b/>
              </w:rPr>
              <w:t xml:space="preserve">раздела 8: </w:t>
            </w:r>
            <w:r w:rsidR="00E70531">
              <w:rPr>
                <w:b/>
              </w:rPr>
              <w:t>1-</w:t>
            </w:r>
            <w:r w:rsidR="00FE5F0D">
              <w:rPr>
                <w:b/>
              </w:rPr>
              <w:t>3, 8-11</w:t>
            </w:r>
            <w:r w:rsidRPr="00507401">
              <w:rPr>
                <w:b/>
              </w:rPr>
              <w:t xml:space="preserve">. </w:t>
            </w:r>
          </w:p>
          <w:p w14:paraId="4A1DAB72" w14:textId="774BBD9A" w:rsidR="0096104D" w:rsidRPr="000C4750" w:rsidRDefault="0096104D" w:rsidP="00987390">
            <w:pPr>
              <w:pStyle w:val="af7"/>
              <w:spacing w:before="0" w:beforeAutospacing="0" w:after="0" w:afterAutospacing="0"/>
              <w:ind w:left="313" w:hanging="313"/>
              <w:contextualSpacing/>
              <w:jc w:val="both"/>
            </w:pPr>
            <w:r w:rsidRPr="00507401">
              <w:rPr>
                <w:b/>
              </w:rPr>
              <w:t xml:space="preserve">из раздела 9: </w:t>
            </w:r>
            <w:r w:rsidR="00FE5F0D">
              <w:rPr>
                <w:b/>
              </w:rPr>
              <w:t>2,5</w:t>
            </w:r>
            <w:r w:rsidR="00F94030">
              <w:rPr>
                <w:b/>
              </w:rPr>
              <w:t>,6</w:t>
            </w:r>
            <w:r w:rsidRPr="00507401">
              <w:rPr>
                <w:b/>
              </w:rPr>
              <w:t>.</w:t>
            </w:r>
          </w:p>
        </w:tc>
        <w:tc>
          <w:tcPr>
            <w:tcW w:w="2410" w:type="dxa"/>
            <w:shd w:val="clear" w:color="auto" w:fill="FFFFFF"/>
          </w:tcPr>
          <w:p w14:paraId="6F4703C3" w14:textId="20753333" w:rsidR="002C35E4" w:rsidRPr="000C4750" w:rsidRDefault="0096104D" w:rsidP="003464EF">
            <w:pPr>
              <w:ind w:right="-36"/>
              <w:jc w:val="both"/>
            </w:pPr>
            <w:r>
              <w:t>У</w:t>
            </w:r>
            <w:r w:rsidRPr="00507401">
              <w:t xml:space="preserve">стный, письменный </w:t>
            </w:r>
            <w:r>
              <w:t>о</w:t>
            </w:r>
            <w:r w:rsidRPr="00507401">
              <w:t>прос, анализ нормативно-правовых д</w:t>
            </w:r>
            <w:r w:rsidR="00772123">
              <w:t>окументов и судебной практики</w:t>
            </w:r>
            <w:r>
              <w:t>.</w:t>
            </w:r>
          </w:p>
        </w:tc>
      </w:tr>
      <w:tr w:rsidR="008F1E81" w:rsidRPr="000C4750" w14:paraId="286F5004" w14:textId="77777777" w:rsidTr="00987390">
        <w:tc>
          <w:tcPr>
            <w:tcW w:w="2127" w:type="dxa"/>
            <w:shd w:val="clear" w:color="auto" w:fill="auto"/>
          </w:tcPr>
          <w:p w14:paraId="5A8CCDD2" w14:textId="402742AB" w:rsidR="0096104D" w:rsidRPr="0096104D" w:rsidRDefault="0096104D" w:rsidP="003464EF">
            <w:pPr>
              <w:rPr>
                <w:bCs/>
              </w:rPr>
            </w:pPr>
            <w:r w:rsidRPr="0096104D">
              <w:rPr>
                <w:bCs/>
              </w:rPr>
              <w:t>Тема 2. Субъекты правоотношени</w:t>
            </w:r>
            <w:r>
              <w:rPr>
                <w:bCs/>
              </w:rPr>
              <w:t>й</w:t>
            </w:r>
            <w:r w:rsidRPr="0096104D">
              <w:rPr>
                <w:bCs/>
              </w:rPr>
              <w:t>, связанных с несостоятельностью(банкротством)</w:t>
            </w:r>
          </w:p>
          <w:p w14:paraId="03902E3A" w14:textId="4FC6A204" w:rsidR="008F1E81" w:rsidRPr="000C4750" w:rsidRDefault="008F1E81" w:rsidP="003464EF">
            <w:pPr>
              <w:pStyle w:val="af7"/>
              <w:shd w:val="clear" w:color="auto" w:fill="FFFFFF"/>
              <w:spacing w:before="0" w:beforeAutospacing="0" w:after="0" w:afterAutospacing="0"/>
              <w:contextualSpacing/>
              <w:jc w:val="both"/>
            </w:pPr>
          </w:p>
        </w:tc>
        <w:tc>
          <w:tcPr>
            <w:tcW w:w="6090" w:type="dxa"/>
            <w:shd w:val="clear" w:color="auto" w:fill="auto"/>
          </w:tcPr>
          <w:p w14:paraId="69487729" w14:textId="77777777" w:rsidR="0096104D" w:rsidRDefault="0096104D" w:rsidP="003464EF">
            <w:pPr>
              <w:pStyle w:val="af3"/>
              <w:numPr>
                <w:ilvl w:val="0"/>
                <w:numId w:val="21"/>
              </w:numPr>
              <w:ind w:left="313" w:hanging="378"/>
            </w:pPr>
            <w:r w:rsidRPr="0096104D">
              <w:t xml:space="preserve">Категории лиц, участвующих в отношениях, связанных с несостоятельностью </w:t>
            </w:r>
            <w:r w:rsidRPr="0010651E">
              <w:t>(банкротством)</w:t>
            </w:r>
          </w:p>
          <w:p w14:paraId="1C10547C" w14:textId="77777777" w:rsidR="0096104D" w:rsidRDefault="0096104D" w:rsidP="003464EF">
            <w:pPr>
              <w:pStyle w:val="af3"/>
              <w:numPr>
                <w:ilvl w:val="0"/>
                <w:numId w:val="21"/>
              </w:numPr>
              <w:ind w:left="313" w:hanging="378"/>
            </w:pPr>
            <w:r w:rsidRPr="00A9424D">
              <w:t>Должн</w:t>
            </w:r>
            <w:r>
              <w:t>ики как субъекты банкротства</w:t>
            </w:r>
          </w:p>
          <w:p w14:paraId="3985E4CD" w14:textId="77777777" w:rsidR="0096104D" w:rsidRDefault="0096104D" w:rsidP="003464EF">
            <w:pPr>
              <w:pStyle w:val="af3"/>
              <w:numPr>
                <w:ilvl w:val="0"/>
                <w:numId w:val="21"/>
              </w:numPr>
              <w:ind w:left="313" w:hanging="378"/>
            </w:pPr>
            <w:r>
              <w:t>Кредиторы</w:t>
            </w:r>
            <w:r w:rsidRPr="00C6494C">
              <w:t>:</w:t>
            </w:r>
            <w:r>
              <w:t xml:space="preserve"> понятие и виды кредиторов</w:t>
            </w:r>
          </w:p>
          <w:p w14:paraId="60A75873" w14:textId="77777777" w:rsidR="0096104D" w:rsidRDefault="0096104D" w:rsidP="003464EF">
            <w:pPr>
              <w:pStyle w:val="af3"/>
              <w:numPr>
                <w:ilvl w:val="0"/>
                <w:numId w:val="21"/>
              </w:numPr>
              <w:ind w:left="313" w:hanging="378"/>
            </w:pPr>
            <w:r w:rsidRPr="0096104D">
              <w:t xml:space="preserve">Федеральный уполномоченный орган и орган по контролю </w:t>
            </w:r>
            <w:r w:rsidRPr="00C6494C">
              <w:t>(надзору)</w:t>
            </w:r>
            <w:r>
              <w:t>.</w:t>
            </w:r>
          </w:p>
          <w:p w14:paraId="0EF914AA" w14:textId="77777777" w:rsidR="0096104D" w:rsidRDefault="0096104D" w:rsidP="003464EF">
            <w:pPr>
              <w:pStyle w:val="af3"/>
              <w:numPr>
                <w:ilvl w:val="0"/>
                <w:numId w:val="21"/>
              </w:numPr>
              <w:ind w:left="313" w:hanging="378"/>
            </w:pPr>
            <w:r>
              <w:t>Арбитражные управляющие.</w:t>
            </w:r>
          </w:p>
          <w:p w14:paraId="049A6BEB" w14:textId="77777777" w:rsidR="0096104D" w:rsidRDefault="0096104D" w:rsidP="003464EF">
            <w:pPr>
              <w:ind w:left="313" w:hanging="378"/>
            </w:pPr>
          </w:p>
          <w:p w14:paraId="332AC5A7" w14:textId="77777777" w:rsidR="0096104D" w:rsidRDefault="0096104D" w:rsidP="003464EF">
            <w:pPr>
              <w:ind w:left="313" w:hanging="378"/>
              <w:rPr>
                <w:b/>
              </w:rPr>
            </w:pPr>
            <w:r w:rsidRPr="00507401">
              <w:rPr>
                <w:b/>
              </w:rPr>
              <w:t>Рекомендуемые источники из</w:t>
            </w:r>
          </w:p>
          <w:p w14:paraId="0AED62C0" w14:textId="4B964A50" w:rsidR="0096104D" w:rsidRDefault="0096104D" w:rsidP="003464EF">
            <w:pPr>
              <w:ind w:left="313" w:hanging="378"/>
              <w:rPr>
                <w:b/>
              </w:rPr>
            </w:pPr>
            <w:r w:rsidRPr="00507401">
              <w:rPr>
                <w:b/>
              </w:rPr>
              <w:t xml:space="preserve">раздела 8: </w:t>
            </w:r>
            <w:r w:rsidR="00FE5F0D">
              <w:rPr>
                <w:b/>
              </w:rPr>
              <w:t>2-5, 8-10</w:t>
            </w:r>
            <w:r w:rsidRPr="00507401">
              <w:rPr>
                <w:b/>
              </w:rPr>
              <w:t xml:space="preserve">. </w:t>
            </w:r>
          </w:p>
          <w:p w14:paraId="6417C6C6" w14:textId="0912053F" w:rsidR="008F1E81" w:rsidRPr="000C4750" w:rsidRDefault="0096104D" w:rsidP="002C4210">
            <w:pPr>
              <w:pStyle w:val="af7"/>
              <w:shd w:val="clear" w:color="auto" w:fill="FFFFFF"/>
              <w:spacing w:before="0" w:beforeAutospacing="0" w:after="0" w:afterAutospacing="0"/>
              <w:ind w:left="313" w:hanging="378"/>
              <w:contextualSpacing/>
              <w:jc w:val="both"/>
            </w:pPr>
            <w:r w:rsidRPr="00507401">
              <w:rPr>
                <w:b/>
              </w:rPr>
              <w:t>из раздела 9:</w:t>
            </w:r>
            <w:r w:rsidR="00E70531">
              <w:rPr>
                <w:b/>
              </w:rPr>
              <w:t xml:space="preserve"> </w:t>
            </w:r>
            <w:r w:rsidR="00FE5F0D">
              <w:rPr>
                <w:b/>
              </w:rPr>
              <w:t>2-6</w:t>
            </w:r>
            <w:r w:rsidRPr="00507401">
              <w:rPr>
                <w:b/>
              </w:rPr>
              <w:t>.</w:t>
            </w:r>
          </w:p>
        </w:tc>
        <w:tc>
          <w:tcPr>
            <w:tcW w:w="2410" w:type="dxa"/>
            <w:shd w:val="clear" w:color="auto" w:fill="FFFFFF"/>
          </w:tcPr>
          <w:p w14:paraId="7F317C02" w14:textId="00B2DFAA" w:rsidR="008F1E81" w:rsidRPr="000C4750" w:rsidRDefault="0096104D" w:rsidP="003464EF">
            <w:pPr>
              <w:ind w:right="-36"/>
              <w:jc w:val="both"/>
              <w:rPr>
                <w:bCs/>
              </w:rPr>
            </w:pPr>
            <w:r>
              <w:t>Устный, письменный опрос, анализ нормативно-правовых документов и судебной практики, обсуждение дискуссионных вопросов, решение ситу</w:t>
            </w:r>
            <w:r w:rsidR="00772123">
              <w:t>ационных и практических задач</w:t>
            </w:r>
            <w:r>
              <w:rPr>
                <w:bCs/>
              </w:rPr>
              <w:t xml:space="preserve">. </w:t>
            </w:r>
          </w:p>
        </w:tc>
      </w:tr>
      <w:tr w:rsidR="0096104D" w:rsidRPr="000C4750" w14:paraId="241AEAFF" w14:textId="77777777" w:rsidTr="00987390">
        <w:tc>
          <w:tcPr>
            <w:tcW w:w="2127" w:type="dxa"/>
            <w:shd w:val="clear" w:color="auto" w:fill="auto"/>
          </w:tcPr>
          <w:p w14:paraId="32E8FB37" w14:textId="5DB604C1" w:rsidR="0096104D" w:rsidRPr="0096104D" w:rsidRDefault="0096104D" w:rsidP="003464EF">
            <w:pPr>
              <w:rPr>
                <w:bCs/>
              </w:rPr>
            </w:pPr>
            <w:r w:rsidRPr="0096104D">
              <w:rPr>
                <w:bCs/>
              </w:rPr>
              <w:t>Тема 3</w:t>
            </w:r>
            <w:r>
              <w:rPr>
                <w:bCs/>
              </w:rPr>
              <w:t>.</w:t>
            </w:r>
            <w:r w:rsidRPr="0096104D">
              <w:rPr>
                <w:bCs/>
              </w:rPr>
              <w:t xml:space="preserve"> Защита прав кредиторов на досудебном предупреждении несостоятельности (банкротства) и процедурах несостоятельности (банкротства). </w:t>
            </w:r>
          </w:p>
          <w:p w14:paraId="515D6386" w14:textId="4B234FFA" w:rsidR="0096104D" w:rsidRPr="000C4750" w:rsidRDefault="0096104D" w:rsidP="003464EF">
            <w:pPr>
              <w:ind w:right="-36"/>
              <w:rPr>
                <w:rFonts w:eastAsia="Calibri"/>
                <w:bCs/>
                <w:lang w:eastAsia="en-US"/>
              </w:rPr>
            </w:pPr>
          </w:p>
        </w:tc>
        <w:tc>
          <w:tcPr>
            <w:tcW w:w="6090" w:type="dxa"/>
            <w:shd w:val="clear" w:color="auto" w:fill="auto"/>
          </w:tcPr>
          <w:p w14:paraId="2EFA2F71" w14:textId="77777777" w:rsidR="0096104D" w:rsidRDefault="0096104D" w:rsidP="003464EF">
            <w:pPr>
              <w:pStyle w:val="af3"/>
              <w:numPr>
                <w:ilvl w:val="0"/>
                <w:numId w:val="22"/>
              </w:numPr>
              <w:ind w:left="313"/>
            </w:pPr>
            <w:r>
              <w:t>М</w:t>
            </w:r>
            <w:r w:rsidRPr="00686EA7">
              <w:t>еры по п</w:t>
            </w:r>
            <w:r>
              <w:t>редупреждению несостоятельности (банкротства).</w:t>
            </w:r>
          </w:p>
          <w:p w14:paraId="4EFAE04F" w14:textId="77777777" w:rsidR="0096104D" w:rsidRPr="00516A34" w:rsidRDefault="0096104D" w:rsidP="003464EF">
            <w:pPr>
              <w:pStyle w:val="af3"/>
              <w:numPr>
                <w:ilvl w:val="0"/>
                <w:numId w:val="22"/>
              </w:numPr>
              <w:ind w:left="313"/>
            </w:pPr>
            <w:r w:rsidRPr="00516A34">
              <w:t xml:space="preserve">Виды процедур несостоятельности (банкротства). </w:t>
            </w:r>
          </w:p>
          <w:p w14:paraId="097C23E0" w14:textId="77777777" w:rsidR="0096104D" w:rsidRDefault="0096104D" w:rsidP="003464EF">
            <w:pPr>
              <w:pStyle w:val="af3"/>
              <w:numPr>
                <w:ilvl w:val="0"/>
                <w:numId w:val="22"/>
              </w:numPr>
              <w:ind w:left="313"/>
            </w:pPr>
            <w:r>
              <w:t>Особенности защиты прав кредиторов при наблюдении</w:t>
            </w:r>
          </w:p>
          <w:p w14:paraId="7A78EE6F" w14:textId="77777777" w:rsidR="0096104D" w:rsidRDefault="0096104D" w:rsidP="003464EF">
            <w:pPr>
              <w:pStyle w:val="af3"/>
              <w:numPr>
                <w:ilvl w:val="0"/>
                <w:numId w:val="22"/>
              </w:numPr>
              <w:ind w:left="313"/>
            </w:pPr>
            <w:r>
              <w:t>Особенности защиты прав кредиторов при финансовом оздоровлении</w:t>
            </w:r>
          </w:p>
          <w:p w14:paraId="0C602305" w14:textId="77777777" w:rsidR="0096104D" w:rsidRDefault="0096104D" w:rsidP="003464EF">
            <w:pPr>
              <w:pStyle w:val="af3"/>
              <w:numPr>
                <w:ilvl w:val="0"/>
                <w:numId w:val="22"/>
              </w:numPr>
              <w:ind w:left="313"/>
            </w:pPr>
            <w:r>
              <w:t>Особенности защиты прав кредиторов при внешнем управлении.</w:t>
            </w:r>
          </w:p>
          <w:p w14:paraId="5F2C32AF" w14:textId="55B073E0" w:rsidR="0096104D" w:rsidRDefault="0096104D" w:rsidP="003464EF">
            <w:pPr>
              <w:pStyle w:val="af3"/>
              <w:numPr>
                <w:ilvl w:val="0"/>
                <w:numId w:val="22"/>
              </w:numPr>
              <w:ind w:left="313"/>
            </w:pPr>
            <w:r>
              <w:t xml:space="preserve">Особенности защиты прав кредиторов при конкурсном производстве. </w:t>
            </w:r>
          </w:p>
          <w:p w14:paraId="3DA1426F" w14:textId="3ADD3BC7" w:rsidR="0096104D" w:rsidRDefault="0096104D" w:rsidP="003464EF">
            <w:pPr>
              <w:pStyle w:val="af3"/>
              <w:numPr>
                <w:ilvl w:val="0"/>
                <w:numId w:val="22"/>
              </w:numPr>
              <w:ind w:left="313"/>
            </w:pPr>
            <w:r>
              <w:t xml:space="preserve">Особенности защиты прав кредиторов при заключении мирового соглашения. </w:t>
            </w:r>
          </w:p>
          <w:p w14:paraId="6E7E7483" w14:textId="77777777" w:rsidR="0096104D" w:rsidRPr="00516A34" w:rsidRDefault="0096104D" w:rsidP="003464EF">
            <w:pPr>
              <w:pStyle w:val="af3"/>
              <w:numPr>
                <w:ilvl w:val="0"/>
                <w:numId w:val="22"/>
              </w:numPr>
              <w:ind w:left="313"/>
            </w:pPr>
            <w:r w:rsidRPr="00516A34">
              <w:t>Особенности защиты прав кредиторов при несостоятельности (банкротстве) ликвидируемого/отсутствующего должника.</w:t>
            </w:r>
          </w:p>
          <w:p w14:paraId="1DFE22BC" w14:textId="77777777" w:rsidR="003464EF" w:rsidRDefault="003464EF" w:rsidP="003464EF">
            <w:pPr>
              <w:ind w:left="313" w:hanging="360"/>
              <w:rPr>
                <w:b/>
              </w:rPr>
            </w:pPr>
          </w:p>
          <w:p w14:paraId="0448BDC7" w14:textId="74709482" w:rsidR="0096104D" w:rsidRDefault="0096104D" w:rsidP="003464EF">
            <w:pPr>
              <w:ind w:left="313" w:hanging="360"/>
              <w:rPr>
                <w:b/>
              </w:rPr>
            </w:pPr>
            <w:r w:rsidRPr="00507401">
              <w:rPr>
                <w:b/>
              </w:rPr>
              <w:t>Рекомендуемые источники из</w:t>
            </w:r>
          </w:p>
          <w:p w14:paraId="75A53C41" w14:textId="55BC0245" w:rsidR="0096104D" w:rsidRDefault="0096104D" w:rsidP="003464EF">
            <w:pPr>
              <w:ind w:left="313" w:hanging="360"/>
              <w:rPr>
                <w:b/>
              </w:rPr>
            </w:pPr>
            <w:r w:rsidRPr="00507401">
              <w:rPr>
                <w:b/>
              </w:rPr>
              <w:t xml:space="preserve">раздела 8: </w:t>
            </w:r>
            <w:r w:rsidR="00FE5F0D">
              <w:rPr>
                <w:b/>
              </w:rPr>
              <w:t>1-4, 8-10, 12</w:t>
            </w:r>
            <w:r w:rsidRPr="00507401">
              <w:rPr>
                <w:b/>
              </w:rPr>
              <w:t xml:space="preserve">. </w:t>
            </w:r>
          </w:p>
          <w:p w14:paraId="60D80450" w14:textId="7EF36209" w:rsidR="0096104D" w:rsidRPr="000C4750" w:rsidRDefault="0096104D" w:rsidP="003464EF">
            <w:pPr>
              <w:tabs>
                <w:tab w:val="left" w:pos="288"/>
                <w:tab w:val="left" w:pos="532"/>
              </w:tabs>
              <w:ind w:left="313" w:hanging="360"/>
              <w:jc w:val="both"/>
            </w:pPr>
            <w:r w:rsidRPr="00516A34">
              <w:rPr>
                <w:b/>
              </w:rPr>
              <w:t xml:space="preserve">из раздела 9: </w:t>
            </w:r>
            <w:r w:rsidR="00E70531">
              <w:rPr>
                <w:b/>
              </w:rPr>
              <w:t>1-</w:t>
            </w:r>
            <w:r w:rsidR="00FE5F0D">
              <w:rPr>
                <w:b/>
              </w:rPr>
              <w:t>5</w:t>
            </w:r>
            <w:r w:rsidRPr="00516A34">
              <w:rPr>
                <w:b/>
              </w:rPr>
              <w:t>.</w:t>
            </w:r>
          </w:p>
        </w:tc>
        <w:tc>
          <w:tcPr>
            <w:tcW w:w="2410" w:type="dxa"/>
            <w:shd w:val="clear" w:color="auto" w:fill="auto"/>
          </w:tcPr>
          <w:p w14:paraId="5A2A4EB9" w14:textId="0CA14AF3" w:rsidR="0096104D" w:rsidRPr="000C4750" w:rsidRDefault="0096104D" w:rsidP="003464EF">
            <w:pPr>
              <w:ind w:right="-36"/>
              <w:rPr>
                <w:color w:val="000000"/>
              </w:rPr>
            </w:pPr>
            <w:r>
              <w:t>Устный, письменный опрос, анализ нормативно-правовых документов и судебной практики, обсуждение дискуссионных вопросов, решение ситуационных и практиче</w:t>
            </w:r>
            <w:r w:rsidR="002C4210">
              <w:t>ских задач</w:t>
            </w:r>
            <w:r>
              <w:t>, тематические игры.</w:t>
            </w:r>
          </w:p>
        </w:tc>
      </w:tr>
      <w:tr w:rsidR="0096104D" w:rsidRPr="000C4750" w14:paraId="27244477" w14:textId="77777777" w:rsidTr="00987390">
        <w:tc>
          <w:tcPr>
            <w:tcW w:w="2127" w:type="dxa"/>
            <w:shd w:val="clear" w:color="auto" w:fill="auto"/>
          </w:tcPr>
          <w:p w14:paraId="1CDA0D8F" w14:textId="405B81FA" w:rsidR="0096104D" w:rsidRPr="0096104D" w:rsidRDefault="0096104D" w:rsidP="003464EF">
            <w:pPr>
              <w:rPr>
                <w:bCs/>
              </w:rPr>
            </w:pPr>
            <w:r w:rsidRPr="0096104D">
              <w:rPr>
                <w:bCs/>
              </w:rPr>
              <w:t xml:space="preserve">Тема 4. Виды ответственности и принципы привлечения к ней </w:t>
            </w:r>
            <w:r w:rsidRPr="0096104D">
              <w:rPr>
                <w:bCs/>
              </w:rPr>
              <w:lastRenderedPageBreak/>
              <w:t>в делах о несостоятельности (банкротстве) как способ защиты прав кредиторов.</w:t>
            </w:r>
          </w:p>
          <w:p w14:paraId="37B5FFAB" w14:textId="288FE355" w:rsidR="0096104D" w:rsidRPr="000C4750" w:rsidRDefault="0096104D" w:rsidP="003464EF">
            <w:pPr>
              <w:tabs>
                <w:tab w:val="left" w:pos="851"/>
              </w:tabs>
              <w:ind w:right="-36"/>
              <w:rPr>
                <w:rFonts w:eastAsia="Calibri"/>
                <w:b/>
                <w:bCs/>
                <w:lang w:eastAsia="en-US"/>
              </w:rPr>
            </w:pPr>
          </w:p>
        </w:tc>
        <w:tc>
          <w:tcPr>
            <w:tcW w:w="6090" w:type="dxa"/>
            <w:shd w:val="clear" w:color="auto" w:fill="auto"/>
          </w:tcPr>
          <w:p w14:paraId="7446D5ED" w14:textId="4AA74F74" w:rsidR="0096104D" w:rsidRDefault="0096104D" w:rsidP="003464EF">
            <w:pPr>
              <w:pStyle w:val="af3"/>
              <w:numPr>
                <w:ilvl w:val="0"/>
                <w:numId w:val="23"/>
              </w:numPr>
              <w:ind w:left="313" w:hanging="218"/>
            </w:pPr>
            <w:r w:rsidRPr="009840DF">
              <w:lastRenderedPageBreak/>
              <w:t>Дисциплинарная ответственность арбитражного управляющего</w:t>
            </w:r>
          </w:p>
          <w:p w14:paraId="5C89E107" w14:textId="77777777" w:rsidR="0096104D" w:rsidRDefault="0096104D" w:rsidP="003464EF">
            <w:pPr>
              <w:pStyle w:val="af3"/>
              <w:numPr>
                <w:ilvl w:val="0"/>
                <w:numId w:val="23"/>
              </w:numPr>
              <w:ind w:left="313" w:hanging="218"/>
            </w:pPr>
            <w:r w:rsidRPr="008A3624">
              <w:lastRenderedPageBreak/>
              <w:t xml:space="preserve">Особенности гражданско-правовой ответственности лиц, участвующих в деле о </w:t>
            </w:r>
            <w:r>
              <w:t>несостоятельности (</w:t>
            </w:r>
            <w:r w:rsidRPr="008A3624">
              <w:t>банкротстве</w:t>
            </w:r>
            <w:r>
              <w:t>)</w:t>
            </w:r>
            <w:r w:rsidRPr="008A3624">
              <w:t>.</w:t>
            </w:r>
          </w:p>
          <w:p w14:paraId="308AB42B" w14:textId="77777777" w:rsidR="0096104D" w:rsidRDefault="0096104D" w:rsidP="003464EF">
            <w:pPr>
              <w:pStyle w:val="af3"/>
              <w:numPr>
                <w:ilvl w:val="0"/>
                <w:numId w:val="23"/>
              </w:numPr>
              <w:ind w:left="313" w:hanging="218"/>
            </w:pPr>
            <w:r w:rsidRPr="0002178C">
              <w:t>Административная ответственность за нарушение законодательства о банкротстве</w:t>
            </w:r>
          </w:p>
          <w:p w14:paraId="542E9B4E" w14:textId="77777777" w:rsidR="0096104D" w:rsidRDefault="0096104D" w:rsidP="003464EF">
            <w:pPr>
              <w:pStyle w:val="af3"/>
              <w:numPr>
                <w:ilvl w:val="0"/>
                <w:numId w:val="23"/>
              </w:numPr>
              <w:ind w:left="313" w:hanging="218"/>
            </w:pPr>
            <w:r w:rsidRPr="0002178C">
              <w:t>Уголовно-правовая ответственность в делах о несостоятельности (банкротстве).</w:t>
            </w:r>
          </w:p>
          <w:p w14:paraId="1B08D655" w14:textId="77777777" w:rsidR="0096104D" w:rsidRDefault="0096104D" w:rsidP="003464EF">
            <w:pPr>
              <w:ind w:left="313" w:hanging="218"/>
            </w:pPr>
          </w:p>
          <w:p w14:paraId="3D1329EF" w14:textId="77777777" w:rsidR="0096104D" w:rsidRDefault="0096104D" w:rsidP="003464EF">
            <w:pPr>
              <w:ind w:left="313" w:hanging="218"/>
              <w:rPr>
                <w:b/>
              </w:rPr>
            </w:pPr>
            <w:r w:rsidRPr="00507401">
              <w:rPr>
                <w:b/>
              </w:rPr>
              <w:t>Рекомендуемые источники из</w:t>
            </w:r>
          </w:p>
          <w:p w14:paraId="233C925D" w14:textId="4D06A343" w:rsidR="0096104D" w:rsidRDefault="0096104D" w:rsidP="003464EF">
            <w:pPr>
              <w:ind w:left="313" w:hanging="218"/>
              <w:rPr>
                <w:b/>
              </w:rPr>
            </w:pPr>
            <w:r w:rsidRPr="00507401">
              <w:rPr>
                <w:b/>
              </w:rPr>
              <w:t xml:space="preserve">раздела 8: </w:t>
            </w:r>
            <w:r w:rsidR="00FE5F0D">
              <w:rPr>
                <w:b/>
              </w:rPr>
              <w:t>1-3, 10-12</w:t>
            </w:r>
            <w:r w:rsidRPr="00507401">
              <w:rPr>
                <w:b/>
              </w:rPr>
              <w:t xml:space="preserve">. </w:t>
            </w:r>
          </w:p>
          <w:p w14:paraId="044315BF" w14:textId="0AA837F9" w:rsidR="0096104D" w:rsidRPr="000C4750" w:rsidRDefault="0096104D" w:rsidP="003464EF">
            <w:pPr>
              <w:tabs>
                <w:tab w:val="left" w:pos="288"/>
                <w:tab w:val="left" w:pos="532"/>
              </w:tabs>
              <w:ind w:left="313" w:hanging="218"/>
              <w:jc w:val="both"/>
              <w:rPr>
                <w:b/>
              </w:rPr>
            </w:pPr>
            <w:r w:rsidRPr="00516A34">
              <w:rPr>
                <w:b/>
              </w:rPr>
              <w:t xml:space="preserve">из раздела 9: </w:t>
            </w:r>
            <w:r w:rsidR="00FE5F0D">
              <w:rPr>
                <w:b/>
              </w:rPr>
              <w:t>4-8</w:t>
            </w:r>
            <w:r w:rsidRPr="00516A34">
              <w:rPr>
                <w:b/>
              </w:rPr>
              <w:t>.</w:t>
            </w:r>
          </w:p>
        </w:tc>
        <w:tc>
          <w:tcPr>
            <w:tcW w:w="2410" w:type="dxa"/>
            <w:shd w:val="clear" w:color="auto" w:fill="auto"/>
          </w:tcPr>
          <w:p w14:paraId="1CA5FE94" w14:textId="2A901FCA" w:rsidR="0096104D" w:rsidRPr="000C4750" w:rsidRDefault="0096104D" w:rsidP="003464EF">
            <w:pPr>
              <w:ind w:right="-36"/>
              <w:rPr>
                <w:color w:val="000000"/>
              </w:rPr>
            </w:pPr>
            <w:r>
              <w:lastRenderedPageBreak/>
              <w:t xml:space="preserve">Устный, письменный опрос, анализ нормативно-правовых </w:t>
            </w:r>
            <w:r>
              <w:lastRenderedPageBreak/>
              <w:t>документов и судебной практики, обсуждение дискуссионных вопросов, решение ситуационн</w:t>
            </w:r>
            <w:r w:rsidR="006710DF">
              <w:t>ых и практических задач</w:t>
            </w:r>
            <w:r>
              <w:t>, тематические игры, игровой процесс.</w:t>
            </w:r>
          </w:p>
        </w:tc>
      </w:tr>
      <w:tr w:rsidR="0096104D" w:rsidRPr="000C4750" w14:paraId="0A2D49EC" w14:textId="77777777" w:rsidTr="00987390">
        <w:tc>
          <w:tcPr>
            <w:tcW w:w="2127" w:type="dxa"/>
            <w:shd w:val="clear" w:color="auto" w:fill="auto"/>
          </w:tcPr>
          <w:p w14:paraId="36BDEBE5" w14:textId="065346C3" w:rsidR="0096104D" w:rsidRPr="0096104D" w:rsidRDefault="0096104D" w:rsidP="003464EF">
            <w:pPr>
              <w:rPr>
                <w:bCs/>
              </w:rPr>
            </w:pPr>
            <w:r w:rsidRPr="0096104D">
              <w:rPr>
                <w:bCs/>
              </w:rPr>
              <w:lastRenderedPageBreak/>
              <w:t>Тема 5. Особенности защиты прав кредиторов при несостоятельности (банкротства) отдельных категорий должников.</w:t>
            </w:r>
          </w:p>
          <w:p w14:paraId="344625F7" w14:textId="77777777" w:rsidR="0096104D" w:rsidRPr="000C4750" w:rsidRDefault="0096104D" w:rsidP="003464EF">
            <w:pPr>
              <w:pStyle w:val="af7"/>
            </w:pPr>
          </w:p>
        </w:tc>
        <w:tc>
          <w:tcPr>
            <w:tcW w:w="6090" w:type="dxa"/>
            <w:shd w:val="clear" w:color="auto" w:fill="auto"/>
          </w:tcPr>
          <w:p w14:paraId="2F0F8F94" w14:textId="77777777" w:rsidR="0096104D" w:rsidRPr="0096104D" w:rsidRDefault="0096104D" w:rsidP="003464EF">
            <w:pPr>
              <w:pStyle w:val="af3"/>
              <w:numPr>
                <w:ilvl w:val="0"/>
                <w:numId w:val="25"/>
              </w:numPr>
              <w:ind w:left="313"/>
            </w:pPr>
            <w:r w:rsidRPr="0096104D">
              <w:t>Особенности защиты прав кредиторов при несостоятельности (банкротства) градообразующих организаций</w:t>
            </w:r>
          </w:p>
          <w:p w14:paraId="0303DD03" w14:textId="77777777" w:rsidR="0096104D" w:rsidRPr="0096104D" w:rsidRDefault="0096104D" w:rsidP="003464EF">
            <w:pPr>
              <w:pStyle w:val="af3"/>
              <w:numPr>
                <w:ilvl w:val="0"/>
                <w:numId w:val="25"/>
              </w:numPr>
              <w:ind w:left="313"/>
            </w:pPr>
            <w:r w:rsidRPr="0096104D">
              <w:t>Особенности защиты прав кредиторов при несостоятельности (банкротства) сельскохозяйственных организаций.</w:t>
            </w:r>
          </w:p>
          <w:p w14:paraId="46427110" w14:textId="77777777" w:rsidR="0096104D" w:rsidRPr="0096104D" w:rsidRDefault="0096104D" w:rsidP="003464EF">
            <w:pPr>
              <w:pStyle w:val="af3"/>
              <w:numPr>
                <w:ilvl w:val="0"/>
                <w:numId w:val="25"/>
              </w:numPr>
              <w:ind w:left="313"/>
            </w:pPr>
            <w:r w:rsidRPr="0096104D">
              <w:t>Особенности защиты прав кредиторов при несостоятельности (банкротства) стратегических предприятий и организаций.</w:t>
            </w:r>
          </w:p>
          <w:p w14:paraId="7DF85CC3" w14:textId="77777777" w:rsidR="0096104D" w:rsidRPr="0096104D" w:rsidRDefault="0096104D" w:rsidP="003464EF">
            <w:pPr>
              <w:pStyle w:val="af3"/>
              <w:numPr>
                <w:ilvl w:val="0"/>
                <w:numId w:val="25"/>
              </w:numPr>
              <w:ind w:left="313"/>
            </w:pPr>
            <w:r w:rsidRPr="0096104D">
              <w:t>Особенности защиты прав кредиторов при несостоятельности (банкротства) застройщиков.</w:t>
            </w:r>
          </w:p>
          <w:p w14:paraId="3C0B8F8A" w14:textId="77777777" w:rsidR="0096104D" w:rsidRPr="0090189A" w:rsidRDefault="0096104D" w:rsidP="003464EF">
            <w:pPr>
              <w:pStyle w:val="af3"/>
              <w:numPr>
                <w:ilvl w:val="0"/>
                <w:numId w:val="25"/>
              </w:numPr>
              <w:ind w:left="313"/>
            </w:pPr>
            <w:r w:rsidRPr="0090189A">
              <w:t>Особенности защиты прав кредиторов при несостоятельности (банкротства) финансовых организаций.</w:t>
            </w:r>
          </w:p>
          <w:p w14:paraId="228E6DC9" w14:textId="77777777" w:rsidR="0096104D" w:rsidRPr="0090189A" w:rsidRDefault="0096104D" w:rsidP="003464EF">
            <w:pPr>
              <w:pStyle w:val="af3"/>
              <w:ind w:left="313" w:hanging="360"/>
            </w:pPr>
          </w:p>
          <w:p w14:paraId="4D168AE4" w14:textId="77777777" w:rsidR="0096104D" w:rsidRDefault="0096104D" w:rsidP="003464EF">
            <w:pPr>
              <w:ind w:left="313" w:hanging="360"/>
              <w:rPr>
                <w:b/>
              </w:rPr>
            </w:pPr>
            <w:r w:rsidRPr="00507401">
              <w:rPr>
                <w:b/>
              </w:rPr>
              <w:t>Рекомендуемые источники из</w:t>
            </w:r>
          </w:p>
          <w:p w14:paraId="74DB229E" w14:textId="71514153" w:rsidR="0096104D" w:rsidRDefault="0096104D" w:rsidP="003464EF">
            <w:pPr>
              <w:ind w:left="313" w:hanging="360"/>
              <w:rPr>
                <w:b/>
              </w:rPr>
            </w:pPr>
            <w:r w:rsidRPr="00507401">
              <w:rPr>
                <w:b/>
              </w:rPr>
              <w:t xml:space="preserve">раздела 8: </w:t>
            </w:r>
            <w:r w:rsidR="00FE5F0D">
              <w:rPr>
                <w:b/>
              </w:rPr>
              <w:t>3-</w:t>
            </w:r>
            <w:r w:rsidR="00306978">
              <w:rPr>
                <w:b/>
              </w:rPr>
              <w:t>7</w:t>
            </w:r>
            <w:r w:rsidR="00FE5F0D">
              <w:rPr>
                <w:b/>
              </w:rPr>
              <w:t>, 10-12</w:t>
            </w:r>
            <w:r w:rsidRPr="00507401">
              <w:rPr>
                <w:b/>
              </w:rPr>
              <w:t xml:space="preserve">. </w:t>
            </w:r>
          </w:p>
          <w:p w14:paraId="022B359F" w14:textId="0E54DBB7" w:rsidR="0096104D" w:rsidRPr="000C4750" w:rsidRDefault="0096104D" w:rsidP="003464EF">
            <w:pPr>
              <w:tabs>
                <w:tab w:val="left" w:pos="0"/>
                <w:tab w:val="left" w:pos="61"/>
              </w:tabs>
              <w:ind w:left="313" w:hanging="360"/>
              <w:jc w:val="both"/>
            </w:pPr>
            <w:r w:rsidRPr="0090189A">
              <w:rPr>
                <w:b/>
              </w:rPr>
              <w:t xml:space="preserve">из раздела 9: </w:t>
            </w:r>
            <w:r w:rsidR="00FE5F0D">
              <w:rPr>
                <w:b/>
              </w:rPr>
              <w:t>3-5.</w:t>
            </w:r>
          </w:p>
        </w:tc>
        <w:tc>
          <w:tcPr>
            <w:tcW w:w="2410" w:type="dxa"/>
            <w:shd w:val="clear" w:color="auto" w:fill="auto"/>
          </w:tcPr>
          <w:p w14:paraId="4EB4D3C7" w14:textId="430659CD" w:rsidR="0096104D" w:rsidRPr="000C4750" w:rsidRDefault="0096104D" w:rsidP="003464EF">
            <w:r>
              <w:t>Устный, письменный опрос, анализ нормативно-правовых документов и судебной практики, обсуждение дискуссионных вопросов, решение ситу</w:t>
            </w:r>
            <w:r w:rsidR="0074286A">
              <w:t>ационных и практических задач</w:t>
            </w:r>
            <w:r>
              <w:t>, тематические игры.</w:t>
            </w:r>
          </w:p>
        </w:tc>
      </w:tr>
    </w:tbl>
    <w:p w14:paraId="00F33F00" w14:textId="44C15426" w:rsidR="00A0091C" w:rsidRDefault="00A0091C" w:rsidP="00A0091C">
      <w:pPr>
        <w:pStyle w:val="110"/>
        <w:tabs>
          <w:tab w:val="left" w:pos="426"/>
        </w:tabs>
        <w:spacing w:before="120" w:after="120"/>
        <w:ind w:left="0" w:firstLine="0"/>
      </w:pPr>
    </w:p>
    <w:p w14:paraId="57EE901D" w14:textId="77777777" w:rsidR="003464EF" w:rsidRDefault="003464EF" w:rsidP="003464EF">
      <w:pPr>
        <w:pStyle w:val="110"/>
        <w:numPr>
          <w:ilvl w:val="0"/>
          <w:numId w:val="6"/>
        </w:numPr>
        <w:tabs>
          <w:tab w:val="left" w:pos="426"/>
        </w:tabs>
        <w:spacing w:before="120" w:after="120"/>
        <w:ind w:left="0" w:firstLine="851"/>
      </w:pPr>
      <w:bookmarkStart w:id="36" w:name="_Toc105591679"/>
      <w:bookmarkStart w:id="37" w:name="_Toc121920837"/>
      <w:bookmarkStart w:id="38" w:name="_Toc141773159"/>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36"/>
      <w:bookmarkEnd w:id="37"/>
      <w:bookmarkEnd w:id="38"/>
    </w:p>
    <w:p w14:paraId="3EB773EA" w14:textId="4DF95B92" w:rsidR="001002F4" w:rsidRDefault="008A4775">
      <w:pPr>
        <w:pStyle w:val="210"/>
        <w:numPr>
          <w:ilvl w:val="1"/>
          <w:numId w:val="6"/>
        </w:numPr>
        <w:tabs>
          <w:tab w:val="left" w:pos="1418"/>
        </w:tabs>
        <w:spacing w:before="100" w:beforeAutospacing="1" w:after="240"/>
        <w:ind w:left="0" w:firstLine="840"/>
        <w:jc w:val="both"/>
        <w:rPr>
          <w:i w:val="0"/>
        </w:rPr>
      </w:pPr>
      <w:bookmarkStart w:id="39" w:name="_Toc105591680"/>
      <w:bookmarkStart w:id="40" w:name="_Toc121920838"/>
      <w:bookmarkStart w:id="41" w:name="_Toc141773160"/>
      <w:r w:rsidRPr="008A4775">
        <w:rPr>
          <w:i w:val="0"/>
        </w:rPr>
        <w:t>Перечень вопросов, отводимых на самостоятельное освоение дисциплины, формы внеаудиторной самостоятельной работы</w:t>
      </w:r>
      <w:bookmarkEnd w:id="39"/>
      <w:bookmarkEnd w:id="40"/>
      <w:bookmarkEnd w:id="41"/>
    </w:p>
    <w:tbl>
      <w:tblPr>
        <w:tblW w:w="1049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9"/>
        <w:gridCol w:w="4961"/>
        <w:gridCol w:w="3278"/>
      </w:tblGrid>
      <w:tr w:rsidR="008A4775" w:rsidRPr="000C4750" w14:paraId="2635EF5B" w14:textId="77777777" w:rsidTr="00870BBE">
        <w:trPr>
          <w:trHeight w:val="801"/>
        </w:trPr>
        <w:tc>
          <w:tcPr>
            <w:tcW w:w="2259" w:type="dxa"/>
            <w:shd w:val="clear" w:color="auto" w:fill="auto"/>
            <w:vAlign w:val="center"/>
          </w:tcPr>
          <w:p w14:paraId="5C93BEEA" w14:textId="2DFA14D4" w:rsidR="008A4775" w:rsidRPr="000C4750" w:rsidRDefault="00200CF2" w:rsidP="00870BBE">
            <w:pPr>
              <w:pStyle w:val="TableParagraph"/>
              <w:spacing w:before="158"/>
              <w:ind w:left="113" w:right="113"/>
              <w:jc w:val="center"/>
              <w:rPr>
                <w:b/>
                <w:highlight w:val="yellow"/>
              </w:rPr>
            </w:pPr>
            <w:r>
              <w:rPr>
                <w:b/>
              </w:rPr>
              <w:t xml:space="preserve">Наименование тем (разделов) </w:t>
            </w:r>
            <w:r w:rsidR="008A4775" w:rsidRPr="000C4750">
              <w:rPr>
                <w:b/>
              </w:rPr>
              <w:t>дисциплины</w:t>
            </w:r>
          </w:p>
        </w:tc>
        <w:tc>
          <w:tcPr>
            <w:tcW w:w="4961" w:type="dxa"/>
            <w:vAlign w:val="center"/>
          </w:tcPr>
          <w:p w14:paraId="62CAC4EB" w14:textId="7AE88286" w:rsidR="008A4775" w:rsidRPr="000C4750" w:rsidRDefault="008A4775" w:rsidP="008A4775">
            <w:pPr>
              <w:pStyle w:val="TableParagraph"/>
              <w:spacing w:before="1"/>
              <w:ind w:left="113" w:right="113"/>
              <w:jc w:val="center"/>
              <w:rPr>
                <w:b/>
                <w:highlight w:val="yellow"/>
              </w:rPr>
            </w:pPr>
            <w:r w:rsidRPr="00A26C76">
              <w:rPr>
                <w:b/>
              </w:rPr>
              <w:t>Перечень вопросов, отводимых на самостоятельное освоение</w:t>
            </w:r>
          </w:p>
        </w:tc>
        <w:tc>
          <w:tcPr>
            <w:tcW w:w="3278" w:type="dxa"/>
            <w:shd w:val="clear" w:color="auto" w:fill="auto"/>
            <w:vAlign w:val="center"/>
          </w:tcPr>
          <w:p w14:paraId="1EE4F781" w14:textId="5EF11BF7" w:rsidR="008A4775" w:rsidRPr="000C4750" w:rsidRDefault="008A4775" w:rsidP="008A4775">
            <w:pPr>
              <w:pStyle w:val="TableParagraph"/>
              <w:spacing w:before="1"/>
              <w:ind w:left="113" w:right="113"/>
              <w:jc w:val="center"/>
              <w:rPr>
                <w:b/>
              </w:rPr>
            </w:pPr>
            <w:r w:rsidRPr="000C4750">
              <w:rPr>
                <w:b/>
              </w:rPr>
              <w:t>Формы внеаудиторной самостоятельной работы</w:t>
            </w:r>
          </w:p>
        </w:tc>
      </w:tr>
      <w:tr w:rsidR="0096104D" w:rsidRPr="000C4750" w14:paraId="2B7D0FEF" w14:textId="77777777" w:rsidTr="007A1F07">
        <w:trPr>
          <w:trHeight w:val="556"/>
        </w:trPr>
        <w:tc>
          <w:tcPr>
            <w:tcW w:w="2259" w:type="dxa"/>
            <w:shd w:val="clear" w:color="auto" w:fill="auto"/>
          </w:tcPr>
          <w:p w14:paraId="043E8067" w14:textId="55AC40C4" w:rsidR="0096104D" w:rsidRPr="0096104D" w:rsidRDefault="0096104D" w:rsidP="0096104D">
            <w:pPr>
              <w:rPr>
                <w:bCs/>
              </w:rPr>
            </w:pPr>
            <w:r w:rsidRPr="0096104D">
              <w:rPr>
                <w:bCs/>
              </w:rPr>
              <w:t>Тема 1. Общие положения о несостоятельности (банкротстве)</w:t>
            </w:r>
            <w:r>
              <w:rPr>
                <w:bCs/>
              </w:rPr>
              <w:t>.</w:t>
            </w:r>
          </w:p>
          <w:p w14:paraId="7E2C4148" w14:textId="792F02E5" w:rsidR="0096104D" w:rsidRPr="0096104D" w:rsidRDefault="0096104D" w:rsidP="0096104D">
            <w:pPr>
              <w:pStyle w:val="TableParagraph"/>
              <w:tabs>
                <w:tab w:val="left" w:pos="2012"/>
              </w:tabs>
              <w:spacing w:before="83"/>
              <w:ind w:left="113" w:right="113"/>
              <w:rPr>
                <w:bCs/>
                <w:highlight w:val="yellow"/>
              </w:rPr>
            </w:pPr>
          </w:p>
        </w:tc>
        <w:tc>
          <w:tcPr>
            <w:tcW w:w="4961" w:type="dxa"/>
          </w:tcPr>
          <w:p w14:paraId="1BCC53F1" w14:textId="77777777" w:rsidR="0096104D" w:rsidRPr="008E1F6B" w:rsidRDefault="0096104D" w:rsidP="0096104D">
            <w:pPr>
              <w:pStyle w:val="af3"/>
              <w:numPr>
                <w:ilvl w:val="0"/>
                <w:numId w:val="26"/>
              </w:numPr>
            </w:pPr>
            <w:r w:rsidRPr="008E1F6B">
              <w:t>Разрешение коллизий между нормами актов законодательства о несостоятельности (банкротстве).</w:t>
            </w:r>
          </w:p>
          <w:p w14:paraId="08BD0E36" w14:textId="1C25517F" w:rsidR="0096104D" w:rsidRDefault="0096104D" w:rsidP="0096104D">
            <w:pPr>
              <w:pStyle w:val="af3"/>
              <w:numPr>
                <w:ilvl w:val="0"/>
                <w:numId w:val="26"/>
              </w:numPr>
            </w:pPr>
            <w:r w:rsidRPr="008E1F6B">
              <w:t>Соотношение ликвидации юридического лица по общим основаниям и в связи с несостоятельностью (банкротством)</w:t>
            </w:r>
            <w:r>
              <w:t>.</w:t>
            </w:r>
          </w:p>
          <w:p w14:paraId="57D6CFEF" w14:textId="77777777" w:rsidR="0096104D" w:rsidRPr="008E1F6B" w:rsidRDefault="0096104D" w:rsidP="0096104D">
            <w:pPr>
              <w:pStyle w:val="af3"/>
              <w:numPr>
                <w:ilvl w:val="0"/>
                <w:numId w:val="26"/>
              </w:numPr>
            </w:pPr>
            <w:r w:rsidRPr="008E1F6B">
              <w:t>Разрешение коллизий между нормами актов</w:t>
            </w:r>
          </w:p>
          <w:p w14:paraId="66F3E501" w14:textId="6FDB10FC" w:rsidR="0096104D" w:rsidRDefault="0096104D" w:rsidP="0096104D">
            <w:pPr>
              <w:pStyle w:val="af3"/>
            </w:pPr>
            <w:r w:rsidRPr="008E1F6B">
              <w:t>законодательства о несостоятельности (банкротстве)</w:t>
            </w:r>
            <w:r>
              <w:t>.</w:t>
            </w:r>
          </w:p>
          <w:p w14:paraId="22B043F9" w14:textId="6CD0A810" w:rsidR="0096104D" w:rsidRPr="000C4750" w:rsidRDefault="0096104D" w:rsidP="0096104D">
            <w:pPr>
              <w:pStyle w:val="TableParagraph"/>
              <w:tabs>
                <w:tab w:val="left" w:pos="2427"/>
              </w:tabs>
              <w:ind w:left="113" w:right="113"/>
              <w:jc w:val="both"/>
              <w:rPr>
                <w:highlight w:val="yellow"/>
              </w:rPr>
            </w:pPr>
          </w:p>
        </w:tc>
        <w:tc>
          <w:tcPr>
            <w:tcW w:w="3278" w:type="dxa"/>
            <w:shd w:val="clear" w:color="auto" w:fill="auto"/>
          </w:tcPr>
          <w:p w14:paraId="38936DDB" w14:textId="205AD845" w:rsidR="0096104D" w:rsidRPr="000C4750" w:rsidRDefault="0096104D" w:rsidP="0096104D">
            <w:pPr>
              <w:pStyle w:val="TableParagraph"/>
              <w:tabs>
                <w:tab w:val="left" w:pos="2427"/>
              </w:tabs>
              <w:ind w:left="113" w:right="113"/>
              <w:jc w:val="both"/>
            </w:pPr>
            <w:r w:rsidRPr="008E1F6B">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w:t>
            </w:r>
            <w:r w:rsidR="009828F8">
              <w:t>ение дискуссионных вопросов.</w:t>
            </w:r>
          </w:p>
        </w:tc>
      </w:tr>
      <w:tr w:rsidR="0096104D" w:rsidRPr="000C4750" w14:paraId="672E1B9E" w14:textId="77777777" w:rsidTr="00870BBE">
        <w:trPr>
          <w:trHeight w:val="841"/>
        </w:trPr>
        <w:tc>
          <w:tcPr>
            <w:tcW w:w="2259" w:type="dxa"/>
            <w:shd w:val="clear" w:color="auto" w:fill="auto"/>
          </w:tcPr>
          <w:p w14:paraId="05CD82E2" w14:textId="239CE93B" w:rsidR="0096104D" w:rsidRPr="0096104D" w:rsidRDefault="0096104D" w:rsidP="0096104D">
            <w:pPr>
              <w:rPr>
                <w:bCs/>
              </w:rPr>
            </w:pPr>
            <w:r w:rsidRPr="0096104D">
              <w:rPr>
                <w:bCs/>
              </w:rPr>
              <w:lastRenderedPageBreak/>
              <w:t>Тема 2</w:t>
            </w:r>
            <w:r>
              <w:rPr>
                <w:bCs/>
              </w:rPr>
              <w:t>.</w:t>
            </w:r>
            <w:r w:rsidRPr="0096104D">
              <w:rPr>
                <w:bCs/>
              </w:rPr>
              <w:t xml:space="preserve"> Субъекты правоотношений, связанных с несостоятельностью (банкротством)</w:t>
            </w:r>
            <w:r>
              <w:rPr>
                <w:bCs/>
              </w:rPr>
              <w:t>.</w:t>
            </w:r>
          </w:p>
          <w:p w14:paraId="5DA08CBE" w14:textId="749171C0" w:rsidR="0096104D" w:rsidRPr="0096104D" w:rsidRDefault="0096104D" w:rsidP="0096104D">
            <w:pPr>
              <w:pStyle w:val="TableParagraph"/>
              <w:tabs>
                <w:tab w:val="left" w:pos="2012"/>
              </w:tabs>
              <w:spacing w:before="83"/>
              <w:ind w:left="113" w:right="113"/>
              <w:rPr>
                <w:bCs/>
                <w:highlight w:val="yellow"/>
              </w:rPr>
            </w:pPr>
          </w:p>
        </w:tc>
        <w:tc>
          <w:tcPr>
            <w:tcW w:w="4961" w:type="dxa"/>
          </w:tcPr>
          <w:p w14:paraId="2A251BB9" w14:textId="18B725D2" w:rsidR="0096104D" w:rsidRDefault="0096104D" w:rsidP="0096104D">
            <w:pPr>
              <w:pStyle w:val="af3"/>
              <w:numPr>
                <w:ilvl w:val="0"/>
                <w:numId w:val="27"/>
              </w:numPr>
              <w:rPr>
                <w:rStyle w:val="text"/>
              </w:rPr>
            </w:pPr>
            <w:r>
              <w:t>С</w:t>
            </w:r>
            <w:r w:rsidRPr="00A9424D">
              <w:t>истема ограничений п</w:t>
            </w:r>
            <w:r>
              <w:t xml:space="preserve">рав юридических лиц — должников </w:t>
            </w:r>
            <w:r w:rsidRPr="00A9424D">
              <w:t>в делах о нес</w:t>
            </w:r>
            <w:r>
              <w:t>остоятельности (банкротстве).</w:t>
            </w:r>
          </w:p>
          <w:p w14:paraId="7CC118B5" w14:textId="0EE2888B" w:rsidR="0096104D" w:rsidRDefault="0096104D" w:rsidP="0096104D">
            <w:pPr>
              <w:pStyle w:val="af3"/>
              <w:numPr>
                <w:ilvl w:val="0"/>
                <w:numId w:val="27"/>
              </w:numPr>
            </w:pPr>
            <w:r>
              <w:rPr>
                <w:rStyle w:val="text"/>
              </w:rPr>
              <w:t xml:space="preserve"> </w:t>
            </w:r>
            <w:r>
              <w:t>Реестр требований кредиторов.</w:t>
            </w:r>
          </w:p>
          <w:p w14:paraId="48AB5AD1" w14:textId="72A345FE" w:rsidR="0096104D" w:rsidRPr="0096104D" w:rsidRDefault="0096104D" w:rsidP="0096104D">
            <w:pPr>
              <w:pStyle w:val="af3"/>
              <w:numPr>
                <w:ilvl w:val="0"/>
                <w:numId w:val="27"/>
              </w:numPr>
            </w:pPr>
            <w:r w:rsidRPr="00C6494C">
              <w:t>Общие права и обязанности</w:t>
            </w:r>
            <w:r>
              <w:t xml:space="preserve"> арбитражных управляющих в деле </w:t>
            </w:r>
            <w:r w:rsidRPr="00C6494C">
              <w:t>о несо</w:t>
            </w:r>
            <w:r>
              <w:t>стоятельности (банкротстве).</w:t>
            </w:r>
          </w:p>
        </w:tc>
        <w:tc>
          <w:tcPr>
            <w:tcW w:w="3278" w:type="dxa"/>
            <w:shd w:val="clear" w:color="auto" w:fill="auto"/>
          </w:tcPr>
          <w:p w14:paraId="397239EA" w14:textId="77777777" w:rsidR="007A1F07" w:rsidRDefault="0096104D" w:rsidP="009828F8">
            <w:pPr>
              <w:pStyle w:val="TableParagraph"/>
              <w:tabs>
                <w:tab w:val="left" w:pos="2932"/>
              </w:tabs>
              <w:spacing w:before="1"/>
              <w:ind w:left="113" w:right="113"/>
              <w:jc w:val="both"/>
            </w:pPr>
            <w: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p>
          <w:p w14:paraId="56FBE455" w14:textId="00C5A5B1" w:rsidR="009828F8" w:rsidRPr="000C4750" w:rsidRDefault="009828F8" w:rsidP="009828F8">
            <w:pPr>
              <w:pStyle w:val="TableParagraph"/>
              <w:tabs>
                <w:tab w:val="left" w:pos="2932"/>
              </w:tabs>
              <w:spacing w:before="1"/>
              <w:ind w:left="113" w:right="113"/>
              <w:jc w:val="both"/>
            </w:pPr>
          </w:p>
        </w:tc>
      </w:tr>
      <w:tr w:rsidR="0096104D" w:rsidRPr="000C4750" w14:paraId="6FBF40DC" w14:textId="77777777" w:rsidTr="00870BBE">
        <w:trPr>
          <w:trHeight w:val="2208"/>
        </w:trPr>
        <w:tc>
          <w:tcPr>
            <w:tcW w:w="2259" w:type="dxa"/>
            <w:shd w:val="clear" w:color="auto" w:fill="auto"/>
          </w:tcPr>
          <w:p w14:paraId="18B75EA4" w14:textId="296927AB" w:rsidR="0096104D" w:rsidRPr="0096104D" w:rsidRDefault="0096104D" w:rsidP="0096104D">
            <w:pPr>
              <w:rPr>
                <w:bCs/>
              </w:rPr>
            </w:pPr>
            <w:r w:rsidRPr="0096104D">
              <w:rPr>
                <w:bCs/>
              </w:rPr>
              <w:t>Тема 3</w:t>
            </w:r>
            <w:r>
              <w:rPr>
                <w:bCs/>
              </w:rPr>
              <w:t>.</w:t>
            </w:r>
            <w:r w:rsidRPr="0096104D">
              <w:rPr>
                <w:bCs/>
              </w:rPr>
              <w:t xml:space="preserve"> Защита прав кредиторов на досудебном предупреждении несостоятельности (банкротства) и процедурах несостоятельности (банкротства). </w:t>
            </w:r>
          </w:p>
          <w:p w14:paraId="6EE65F27" w14:textId="5ED32983" w:rsidR="0096104D" w:rsidRPr="0096104D" w:rsidRDefault="0096104D" w:rsidP="0096104D">
            <w:pPr>
              <w:pStyle w:val="TableParagraph"/>
              <w:tabs>
                <w:tab w:val="left" w:pos="2012"/>
              </w:tabs>
              <w:spacing w:before="83"/>
              <w:ind w:left="113" w:right="113"/>
              <w:rPr>
                <w:bCs/>
                <w:highlight w:val="yellow"/>
              </w:rPr>
            </w:pPr>
          </w:p>
        </w:tc>
        <w:tc>
          <w:tcPr>
            <w:tcW w:w="4961" w:type="dxa"/>
          </w:tcPr>
          <w:p w14:paraId="6AECDEF8" w14:textId="77777777" w:rsidR="0096104D" w:rsidRPr="0096104D" w:rsidRDefault="0096104D" w:rsidP="0096104D">
            <w:pPr>
              <w:pStyle w:val="af3"/>
              <w:numPr>
                <w:ilvl w:val="0"/>
                <w:numId w:val="28"/>
              </w:numPr>
            </w:pPr>
            <w:r w:rsidRPr="0096104D">
              <w:t xml:space="preserve">Меры по предупреждению несостоятельности (банкротства) кредитных организаций. </w:t>
            </w:r>
          </w:p>
          <w:p w14:paraId="1C32D0D3" w14:textId="4C3D9238" w:rsidR="0096104D" w:rsidRPr="0096104D" w:rsidRDefault="0096104D" w:rsidP="0096104D">
            <w:pPr>
              <w:pStyle w:val="af3"/>
              <w:numPr>
                <w:ilvl w:val="0"/>
                <w:numId w:val="28"/>
              </w:numPr>
            </w:pPr>
            <w:r w:rsidRPr="0096104D">
              <w:t>Порядок опубликования сведений о несостоятельности (банкротстве)</w:t>
            </w:r>
            <w:r>
              <w:t>.</w:t>
            </w:r>
          </w:p>
          <w:p w14:paraId="6481E486" w14:textId="711F4136" w:rsidR="0096104D" w:rsidRPr="0096104D" w:rsidRDefault="0096104D" w:rsidP="0096104D">
            <w:pPr>
              <w:pStyle w:val="af3"/>
              <w:numPr>
                <w:ilvl w:val="0"/>
                <w:numId w:val="28"/>
              </w:numPr>
            </w:pPr>
            <w:r w:rsidRPr="0096104D">
              <w:t>Судебно-арбитражная практика по мировым соглашениям</w:t>
            </w:r>
            <w:r>
              <w:t>.</w:t>
            </w:r>
          </w:p>
          <w:p w14:paraId="3F0674B4" w14:textId="4DB66FD3" w:rsidR="0096104D" w:rsidRPr="000C4750" w:rsidRDefault="0096104D" w:rsidP="0096104D">
            <w:pPr>
              <w:pStyle w:val="TableParagraph"/>
              <w:spacing w:line="300" w:lineRule="exact"/>
              <w:ind w:left="113" w:right="113"/>
              <w:jc w:val="both"/>
              <w:rPr>
                <w:highlight w:val="yellow"/>
              </w:rPr>
            </w:pPr>
          </w:p>
        </w:tc>
        <w:tc>
          <w:tcPr>
            <w:tcW w:w="3278" w:type="dxa"/>
            <w:shd w:val="clear" w:color="auto" w:fill="auto"/>
          </w:tcPr>
          <w:p w14:paraId="0B2436C4" w14:textId="77777777" w:rsidR="007A1F07" w:rsidRDefault="0096104D" w:rsidP="009828F8">
            <w:pPr>
              <w:pStyle w:val="TableParagraph"/>
              <w:spacing w:line="300" w:lineRule="exact"/>
              <w:ind w:left="113" w:right="113"/>
              <w:jc w:val="both"/>
            </w:pPr>
            <w: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p>
          <w:p w14:paraId="6CCFBACA" w14:textId="793897CB" w:rsidR="009828F8" w:rsidRPr="000C4750" w:rsidRDefault="009828F8" w:rsidP="009828F8">
            <w:pPr>
              <w:pStyle w:val="TableParagraph"/>
              <w:spacing w:line="300" w:lineRule="exact"/>
              <w:ind w:left="113" w:right="113"/>
              <w:jc w:val="both"/>
            </w:pPr>
          </w:p>
        </w:tc>
      </w:tr>
      <w:tr w:rsidR="0096104D" w:rsidRPr="000C4750" w14:paraId="7CB5C441" w14:textId="77777777" w:rsidTr="00870BBE">
        <w:trPr>
          <w:trHeight w:val="2342"/>
        </w:trPr>
        <w:tc>
          <w:tcPr>
            <w:tcW w:w="2259" w:type="dxa"/>
            <w:shd w:val="clear" w:color="auto" w:fill="auto"/>
          </w:tcPr>
          <w:p w14:paraId="37E11DF8" w14:textId="47290E50" w:rsidR="0096104D" w:rsidRPr="0096104D" w:rsidRDefault="0096104D" w:rsidP="0096104D">
            <w:pPr>
              <w:rPr>
                <w:bCs/>
              </w:rPr>
            </w:pPr>
            <w:r w:rsidRPr="0096104D">
              <w:rPr>
                <w:bCs/>
              </w:rPr>
              <w:t>Тема 4</w:t>
            </w:r>
            <w:r>
              <w:rPr>
                <w:bCs/>
              </w:rPr>
              <w:t>.</w:t>
            </w:r>
            <w:r w:rsidRPr="0096104D">
              <w:rPr>
                <w:bCs/>
              </w:rPr>
              <w:t xml:space="preserve"> Виды ответственности и принципы привлечения к ней в делах о несостоятельности (банкротстве) как способ защиты прав кредиторов.</w:t>
            </w:r>
          </w:p>
          <w:p w14:paraId="172834D5" w14:textId="5D9FA43C" w:rsidR="0096104D" w:rsidRPr="0096104D" w:rsidRDefault="0096104D" w:rsidP="0096104D">
            <w:pPr>
              <w:pStyle w:val="TableParagraph"/>
              <w:ind w:left="113" w:right="113"/>
              <w:rPr>
                <w:bCs/>
                <w:highlight w:val="yellow"/>
              </w:rPr>
            </w:pPr>
          </w:p>
        </w:tc>
        <w:tc>
          <w:tcPr>
            <w:tcW w:w="4961" w:type="dxa"/>
          </w:tcPr>
          <w:p w14:paraId="1C80CF50" w14:textId="762B7504" w:rsidR="0096104D" w:rsidRPr="0096104D" w:rsidRDefault="0096104D" w:rsidP="0096104D">
            <w:pPr>
              <w:pStyle w:val="af3"/>
              <w:numPr>
                <w:ilvl w:val="0"/>
                <w:numId w:val="29"/>
              </w:numPr>
            </w:pPr>
            <w:r w:rsidRPr="0096104D">
              <w:t>Субсидиарная ответственность за невозможность полного погашения требований кредиторов</w:t>
            </w:r>
            <w:r>
              <w:t>.</w:t>
            </w:r>
          </w:p>
          <w:p w14:paraId="0AD56235" w14:textId="7C351987" w:rsidR="0096104D" w:rsidRDefault="0096104D" w:rsidP="0096104D">
            <w:pPr>
              <w:pStyle w:val="af3"/>
              <w:numPr>
                <w:ilvl w:val="0"/>
                <w:numId w:val="29"/>
              </w:numPr>
            </w:pPr>
            <w:r w:rsidRPr="0096104D">
              <w:t>Условия привлечения контролирующих должника лиц к субсидиарной ответственности</w:t>
            </w:r>
            <w:r>
              <w:t>.</w:t>
            </w:r>
          </w:p>
          <w:p w14:paraId="2BD3F848" w14:textId="3DCD5F7F" w:rsidR="0096104D" w:rsidRPr="0096104D" w:rsidRDefault="0096104D" w:rsidP="0096104D">
            <w:pPr>
              <w:pStyle w:val="af3"/>
              <w:numPr>
                <w:ilvl w:val="0"/>
                <w:numId w:val="29"/>
              </w:numPr>
            </w:pPr>
            <w:r>
              <w:t>Бремя доказывания при подачи заявления по привлечению к субсидиарной ответственности.</w:t>
            </w:r>
          </w:p>
        </w:tc>
        <w:tc>
          <w:tcPr>
            <w:tcW w:w="3278" w:type="dxa"/>
            <w:shd w:val="clear" w:color="auto" w:fill="auto"/>
          </w:tcPr>
          <w:p w14:paraId="1DDB8601" w14:textId="04F48A97" w:rsidR="0096104D" w:rsidRDefault="0096104D" w:rsidP="0096104D">
            <w:pPr>
              <w:pStyle w:val="TableParagraph"/>
              <w:tabs>
                <w:tab w:val="left" w:pos="2932"/>
              </w:tabs>
              <w:ind w:left="113" w:right="113"/>
              <w:jc w:val="both"/>
            </w:pPr>
            <w: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p>
          <w:p w14:paraId="41A0EAAE" w14:textId="52A4F86E" w:rsidR="007A1F07" w:rsidRPr="000C4750" w:rsidRDefault="007A1F07" w:rsidP="0096104D">
            <w:pPr>
              <w:pStyle w:val="TableParagraph"/>
              <w:tabs>
                <w:tab w:val="left" w:pos="2932"/>
              </w:tabs>
              <w:ind w:left="113" w:right="113"/>
              <w:jc w:val="both"/>
            </w:pPr>
          </w:p>
        </w:tc>
      </w:tr>
      <w:tr w:rsidR="0096104D" w:rsidRPr="000C4750" w14:paraId="23A1F8B3" w14:textId="77777777" w:rsidTr="00870BBE">
        <w:trPr>
          <w:trHeight w:val="2342"/>
        </w:trPr>
        <w:tc>
          <w:tcPr>
            <w:tcW w:w="2259" w:type="dxa"/>
            <w:shd w:val="clear" w:color="auto" w:fill="auto"/>
          </w:tcPr>
          <w:p w14:paraId="48D99C79" w14:textId="0D16F632" w:rsidR="0096104D" w:rsidRPr="0096104D" w:rsidRDefault="0096104D" w:rsidP="0096104D">
            <w:pPr>
              <w:rPr>
                <w:bCs/>
              </w:rPr>
            </w:pPr>
            <w:r w:rsidRPr="0096104D">
              <w:rPr>
                <w:bCs/>
              </w:rPr>
              <w:t>Тема 5</w:t>
            </w:r>
            <w:r>
              <w:rPr>
                <w:bCs/>
              </w:rPr>
              <w:t>.</w:t>
            </w:r>
            <w:r w:rsidRPr="0096104D">
              <w:rPr>
                <w:bCs/>
              </w:rPr>
              <w:t xml:space="preserve"> Особенности защиты прав кредиторов при несостоятельности (банкротства) отдельных категорий должников.</w:t>
            </w:r>
          </w:p>
          <w:p w14:paraId="6D981F75" w14:textId="77777777" w:rsidR="0096104D" w:rsidRPr="0096104D" w:rsidRDefault="0096104D" w:rsidP="0096104D">
            <w:pPr>
              <w:pStyle w:val="af7"/>
              <w:rPr>
                <w:bCs/>
                <w:highlight w:val="yellow"/>
              </w:rPr>
            </w:pPr>
          </w:p>
        </w:tc>
        <w:tc>
          <w:tcPr>
            <w:tcW w:w="4961" w:type="dxa"/>
          </w:tcPr>
          <w:p w14:paraId="5F54ABB1" w14:textId="77777777" w:rsidR="0096104D" w:rsidRPr="0096104D" w:rsidRDefault="0096104D" w:rsidP="0096104D">
            <w:pPr>
              <w:pStyle w:val="af3"/>
              <w:numPr>
                <w:ilvl w:val="0"/>
                <w:numId w:val="30"/>
              </w:numPr>
            </w:pPr>
            <w:r w:rsidRPr="0096104D">
              <w:t>Особенности защиты прав кредиторов при несостоятельности (банкротства) субъектов естественных монополий.</w:t>
            </w:r>
          </w:p>
          <w:p w14:paraId="4E4B880E" w14:textId="77777777" w:rsidR="0096104D" w:rsidRPr="0096104D" w:rsidRDefault="0096104D" w:rsidP="0096104D">
            <w:pPr>
              <w:pStyle w:val="af3"/>
              <w:numPr>
                <w:ilvl w:val="0"/>
                <w:numId w:val="30"/>
              </w:numPr>
            </w:pPr>
            <w:r w:rsidRPr="0096104D">
              <w:t>Особенности защиты прав кредиторов при несостоятельности (банкротства) кредитных организаций.</w:t>
            </w:r>
          </w:p>
          <w:p w14:paraId="42AF6A5C" w14:textId="456C4E7F" w:rsidR="0096104D" w:rsidRPr="0096104D" w:rsidRDefault="0096104D" w:rsidP="0096104D">
            <w:pPr>
              <w:pStyle w:val="af3"/>
              <w:numPr>
                <w:ilvl w:val="0"/>
                <w:numId w:val="30"/>
              </w:numPr>
            </w:pPr>
            <w:r w:rsidRPr="0096104D">
              <w:t>Особенности защиты прав кредиторов при несостоятельности (банкротства) индивидуальных предпринимателей</w:t>
            </w:r>
            <w:r>
              <w:t>.</w:t>
            </w:r>
          </w:p>
          <w:p w14:paraId="7FFBC0FD" w14:textId="6021904D" w:rsidR="0096104D" w:rsidRPr="000C4750" w:rsidRDefault="0096104D" w:rsidP="0096104D">
            <w:pPr>
              <w:spacing w:before="100" w:beforeAutospacing="1" w:after="100" w:afterAutospacing="1"/>
              <w:ind w:firstLine="720"/>
              <w:jc w:val="both"/>
              <w:rPr>
                <w:highlight w:val="yellow"/>
              </w:rPr>
            </w:pPr>
          </w:p>
        </w:tc>
        <w:tc>
          <w:tcPr>
            <w:tcW w:w="3278" w:type="dxa"/>
            <w:shd w:val="clear" w:color="auto" w:fill="auto"/>
          </w:tcPr>
          <w:p w14:paraId="529BC6B7" w14:textId="3F77B783" w:rsidR="0096104D" w:rsidRDefault="0096104D" w:rsidP="0096104D">
            <w:pPr>
              <w:pStyle w:val="TableParagraph"/>
              <w:tabs>
                <w:tab w:val="left" w:pos="2932"/>
              </w:tabs>
              <w:ind w:left="113" w:right="113"/>
              <w:jc w:val="both"/>
            </w:pPr>
            <w: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p>
          <w:p w14:paraId="7827A2EB" w14:textId="0BCD0093" w:rsidR="007A1F07" w:rsidRPr="0096104D" w:rsidRDefault="007A1F07" w:rsidP="0096104D">
            <w:pPr>
              <w:pStyle w:val="TableParagraph"/>
              <w:tabs>
                <w:tab w:val="left" w:pos="2932"/>
              </w:tabs>
              <w:ind w:left="113" w:right="113"/>
              <w:jc w:val="both"/>
            </w:pPr>
          </w:p>
        </w:tc>
      </w:tr>
    </w:tbl>
    <w:p w14:paraId="49998E8D" w14:textId="3C277DB1" w:rsidR="001002F4" w:rsidRDefault="007609E3">
      <w:pPr>
        <w:pStyle w:val="210"/>
        <w:widowControl w:val="0"/>
        <w:numPr>
          <w:ilvl w:val="1"/>
          <w:numId w:val="6"/>
        </w:numPr>
        <w:tabs>
          <w:tab w:val="left" w:pos="1418"/>
        </w:tabs>
        <w:spacing w:before="100" w:beforeAutospacing="1" w:after="240"/>
        <w:ind w:left="0" w:firstLine="839"/>
        <w:jc w:val="both"/>
        <w:rPr>
          <w:i w:val="0"/>
        </w:rPr>
      </w:pPr>
      <w:bookmarkStart w:id="42" w:name="_Toc89950391"/>
      <w:bookmarkStart w:id="43" w:name="_Toc90023694"/>
      <w:bookmarkStart w:id="44" w:name="_Toc105591681"/>
      <w:bookmarkStart w:id="45" w:name="_Toc121920839"/>
      <w:bookmarkStart w:id="46" w:name="_Toc141773161"/>
      <w:r w:rsidRPr="007609E3">
        <w:rPr>
          <w:i w:val="0"/>
        </w:rPr>
        <w:t>Перечень вопросов, заданий, тем для подготовки к текущему контролю</w:t>
      </w:r>
      <w:r w:rsidR="001002F4" w:rsidRPr="007609E3">
        <w:rPr>
          <w:i w:val="0"/>
        </w:rPr>
        <w:t>:</w:t>
      </w:r>
      <w:bookmarkEnd w:id="42"/>
      <w:bookmarkEnd w:id="43"/>
      <w:bookmarkEnd w:id="44"/>
      <w:bookmarkEnd w:id="45"/>
      <w:bookmarkEnd w:id="46"/>
    </w:p>
    <w:p w14:paraId="520DBA61" w14:textId="63DE7FDB" w:rsidR="00772C41" w:rsidRPr="00BD25D6" w:rsidRDefault="003C6670" w:rsidP="0096104D">
      <w:pPr>
        <w:pStyle w:val="210"/>
        <w:widowControl w:val="0"/>
        <w:tabs>
          <w:tab w:val="left" w:pos="1418"/>
        </w:tabs>
        <w:spacing w:before="100" w:beforeAutospacing="1" w:after="240" w:line="276" w:lineRule="auto"/>
        <w:ind w:left="426"/>
        <w:jc w:val="both"/>
        <w:rPr>
          <w:i w:val="0"/>
        </w:rPr>
      </w:pPr>
      <w:bookmarkStart w:id="47" w:name="_Toc121920840"/>
      <w:bookmarkStart w:id="48" w:name="_Toc141773162"/>
      <w:r w:rsidRPr="00BD25D6">
        <w:t>Перечень примерных тем для контрольной работы:</w:t>
      </w:r>
      <w:bookmarkEnd w:id="47"/>
      <w:bookmarkEnd w:id="48"/>
    </w:p>
    <w:p w14:paraId="43FB4795" w14:textId="77777777" w:rsidR="0096104D" w:rsidRDefault="00C031D4" w:rsidP="00FB5648">
      <w:pPr>
        <w:pStyle w:val="af3"/>
        <w:numPr>
          <w:ilvl w:val="0"/>
          <w:numId w:val="12"/>
        </w:numPr>
        <w:spacing w:line="276" w:lineRule="auto"/>
        <w:ind w:left="426"/>
        <w:jc w:val="both"/>
      </w:pPr>
      <w:r w:rsidRPr="00A71201">
        <w:t>Опишите</w:t>
      </w:r>
      <w:r w:rsidR="00965466" w:rsidRPr="00A71201">
        <w:t xml:space="preserve"> </w:t>
      </w:r>
      <w:r w:rsidR="0096104D">
        <w:t>основные м</w:t>
      </w:r>
      <w:r w:rsidR="0096104D" w:rsidRPr="0096104D">
        <w:t>еры по предупреждению несостоятельности (банкротства) кредитных организаций</w:t>
      </w:r>
      <w:r w:rsidR="0096104D">
        <w:t xml:space="preserve">, в чем они заключаются, каковы их особенности. </w:t>
      </w:r>
    </w:p>
    <w:p w14:paraId="314D4D46" w14:textId="0E29FA1E" w:rsidR="00C031D4" w:rsidRPr="00CE02BC" w:rsidRDefault="00C031D4" w:rsidP="00FB5648">
      <w:pPr>
        <w:pStyle w:val="af3"/>
        <w:numPr>
          <w:ilvl w:val="0"/>
          <w:numId w:val="12"/>
        </w:numPr>
        <w:spacing w:line="276" w:lineRule="auto"/>
        <w:ind w:left="426"/>
        <w:jc w:val="both"/>
      </w:pPr>
      <w:r w:rsidRPr="00CE02BC">
        <w:lastRenderedPageBreak/>
        <w:t>Опишите</w:t>
      </w:r>
      <w:r w:rsidR="00965466" w:rsidRPr="00CE02BC">
        <w:t xml:space="preserve"> </w:t>
      </w:r>
      <w:r w:rsidR="0096104D">
        <w:t>п</w:t>
      </w:r>
      <w:r w:rsidR="0096104D" w:rsidRPr="0096104D">
        <w:t>орядок опубликования сведений о несостоятельности (банкротстве)</w:t>
      </w:r>
      <w:r w:rsidR="0096104D">
        <w:t>, где, в какие сроки должны быть опубликованы сведения, каковы особенности процедуры публикации.</w:t>
      </w:r>
    </w:p>
    <w:p w14:paraId="628719FA" w14:textId="5A9BE9E7" w:rsidR="00C031D4" w:rsidRPr="00CE02BC" w:rsidRDefault="00C031D4" w:rsidP="00FB5648">
      <w:pPr>
        <w:pStyle w:val="af3"/>
        <w:numPr>
          <w:ilvl w:val="0"/>
          <w:numId w:val="12"/>
        </w:numPr>
        <w:spacing w:line="276" w:lineRule="auto"/>
        <w:ind w:left="426"/>
        <w:jc w:val="both"/>
      </w:pPr>
      <w:r w:rsidRPr="00CE02BC">
        <w:t xml:space="preserve">Опишите </w:t>
      </w:r>
      <w:r w:rsidR="0096104D">
        <w:t>о</w:t>
      </w:r>
      <w:r w:rsidR="0096104D" w:rsidRPr="0096104D">
        <w:t>собенности защиты прав кредиторов при несостоятельности (банкротства) индивидуальных предпринимателей</w:t>
      </w:r>
      <w:r w:rsidR="0096104D">
        <w:t xml:space="preserve">. </w:t>
      </w:r>
    </w:p>
    <w:p w14:paraId="52279954" w14:textId="4566811B" w:rsidR="00C031D4" w:rsidRPr="00CE02BC" w:rsidRDefault="00C031D4" w:rsidP="00FB5648">
      <w:pPr>
        <w:pStyle w:val="af3"/>
        <w:numPr>
          <w:ilvl w:val="0"/>
          <w:numId w:val="12"/>
        </w:numPr>
        <w:spacing w:line="276" w:lineRule="auto"/>
        <w:ind w:left="426"/>
        <w:jc w:val="both"/>
      </w:pPr>
      <w:r w:rsidRPr="00CE02BC">
        <w:t xml:space="preserve">Каким образом </w:t>
      </w:r>
      <w:r w:rsidR="0096104D">
        <w:t xml:space="preserve">возможно </w:t>
      </w:r>
      <w:r w:rsidR="0096104D" w:rsidRPr="0096104D">
        <w:t>защит</w:t>
      </w:r>
      <w:r w:rsidR="0096104D">
        <w:t>ить</w:t>
      </w:r>
      <w:r w:rsidR="0096104D" w:rsidRPr="0096104D">
        <w:t xml:space="preserve"> прав</w:t>
      </w:r>
      <w:r w:rsidR="0096104D">
        <w:t>а</w:t>
      </w:r>
      <w:r w:rsidR="0096104D" w:rsidRPr="0096104D">
        <w:t xml:space="preserve"> кредиторов при несостоятельности (банкротства) кредитных организаций.</w:t>
      </w:r>
    </w:p>
    <w:p w14:paraId="757E8125" w14:textId="7CAF54F2" w:rsidR="0096104D" w:rsidRDefault="0096104D" w:rsidP="00FB5648">
      <w:pPr>
        <w:pStyle w:val="af7"/>
        <w:numPr>
          <w:ilvl w:val="0"/>
          <w:numId w:val="12"/>
        </w:numPr>
        <w:spacing w:line="276" w:lineRule="auto"/>
        <w:ind w:left="426"/>
        <w:jc w:val="both"/>
      </w:pPr>
      <w:r>
        <w:t>Каким образом возможно з</w:t>
      </w:r>
      <w:r w:rsidRPr="0096104D">
        <w:t>ащит</w:t>
      </w:r>
      <w:r>
        <w:t xml:space="preserve">ить </w:t>
      </w:r>
      <w:r w:rsidRPr="0096104D">
        <w:t>прав</w:t>
      </w:r>
      <w:r>
        <w:t>а</w:t>
      </w:r>
      <w:r w:rsidRPr="0096104D">
        <w:t xml:space="preserve"> кредиторов при несостоятельности (банкротства) субъектов естественных монополий.</w:t>
      </w:r>
    </w:p>
    <w:p w14:paraId="64B1334E" w14:textId="49F44EC2" w:rsidR="0096104D" w:rsidRDefault="0096104D" w:rsidP="00FB5648">
      <w:pPr>
        <w:pStyle w:val="af3"/>
        <w:numPr>
          <w:ilvl w:val="0"/>
          <w:numId w:val="12"/>
        </w:numPr>
        <w:ind w:left="426"/>
        <w:jc w:val="both"/>
      </w:pPr>
      <w:r>
        <w:t>Опишите у</w:t>
      </w:r>
      <w:r w:rsidRPr="0096104D">
        <w:t>словия привлечения контролирующих должника лиц к субсидиарной ответственности</w:t>
      </w:r>
      <w:r>
        <w:t>, особенности такой ответственности.</w:t>
      </w:r>
    </w:p>
    <w:p w14:paraId="27FFECCC" w14:textId="77777777" w:rsidR="0096104D" w:rsidRDefault="0096104D" w:rsidP="00FB5648">
      <w:pPr>
        <w:pStyle w:val="af3"/>
        <w:numPr>
          <w:ilvl w:val="0"/>
          <w:numId w:val="12"/>
        </w:numPr>
        <w:ind w:left="426"/>
        <w:jc w:val="both"/>
      </w:pPr>
      <w:r>
        <w:t>Рассмотрите и опишите особенности с</w:t>
      </w:r>
      <w:r w:rsidRPr="0096104D">
        <w:t>убсидиарн</w:t>
      </w:r>
      <w:r>
        <w:t>ой</w:t>
      </w:r>
      <w:r w:rsidRPr="0096104D">
        <w:t xml:space="preserve"> ответственност</w:t>
      </w:r>
      <w:r>
        <w:t>и</w:t>
      </w:r>
      <w:r w:rsidRPr="0096104D">
        <w:t xml:space="preserve"> за невозможность полного погашения требований кредиторов</w:t>
      </w:r>
      <w:r>
        <w:t>.</w:t>
      </w:r>
    </w:p>
    <w:p w14:paraId="6D3C0A72" w14:textId="7F252F8C" w:rsidR="00C031D4" w:rsidRPr="00CE02BC" w:rsidRDefault="00C031D4" w:rsidP="00FB5648">
      <w:pPr>
        <w:pStyle w:val="af3"/>
        <w:numPr>
          <w:ilvl w:val="0"/>
          <w:numId w:val="12"/>
        </w:numPr>
        <w:ind w:left="426"/>
        <w:jc w:val="both"/>
      </w:pPr>
      <w:r w:rsidRPr="00CE02BC">
        <w:t xml:space="preserve">Опишите </w:t>
      </w:r>
      <w:r w:rsidR="0096104D">
        <w:t>с</w:t>
      </w:r>
      <w:r w:rsidR="0096104D" w:rsidRPr="00A9424D">
        <w:t>истем</w:t>
      </w:r>
      <w:r w:rsidR="0096104D">
        <w:t>у</w:t>
      </w:r>
      <w:r w:rsidR="0096104D" w:rsidRPr="00A9424D">
        <w:t xml:space="preserve"> ограничений п</w:t>
      </w:r>
      <w:r w:rsidR="0096104D">
        <w:t xml:space="preserve">рав юридических лиц — должников </w:t>
      </w:r>
      <w:r w:rsidR="0096104D" w:rsidRPr="00A9424D">
        <w:t>в делах о нес</w:t>
      </w:r>
      <w:r w:rsidR="0096104D">
        <w:t>остоятельности (банкротстве).</w:t>
      </w:r>
    </w:p>
    <w:p w14:paraId="04D0C313" w14:textId="540D3674" w:rsidR="00C031D4" w:rsidRPr="00CE02BC" w:rsidRDefault="0096104D" w:rsidP="00FB5648">
      <w:pPr>
        <w:pStyle w:val="af7"/>
        <w:numPr>
          <w:ilvl w:val="0"/>
          <w:numId w:val="12"/>
        </w:numPr>
        <w:spacing w:line="276" w:lineRule="auto"/>
        <w:ind w:left="426"/>
        <w:jc w:val="both"/>
      </w:pPr>
      <w:r>
        <w:t>Опишите особенности распределения бремени доказывания при подаче заявления по привлечению к субсидиарной ответственности.</w:t>
      </w:r>
    </w:p>
    <w:p w14:paraId="49A76E90" w14:textId="4B03543E" w:rsidR="00A71201" w:rsidRPr="00CE02BC" w:rsidRDefault="0096104D" w:rsidP="00FB5648">
      <w:pPr>
        <w:pStyle w:val="af7"/>
        <w:numPr>
          <w:ilvl w:val="0"/>
          <w:numId w:val="12"/>
        </w:numPr>
        <w:spacing w:line="276" w:lineRule="auto"/>
        <w:ind w:left="426"/>
        <w:jc w:val="both"/>
      </w:pPr>
      <w:r>
        <w:t>Опишите особенности современной с</w:t>
      </w:r>
      <w:r w:rsidRPr="0096104D">
        <w:t>удебно-арбитражная практик</w:t>
      </w:r>
      <w:r>
        <w:t>и</w:t>
      </w:r>
      <w:r w:rsidRPr="0096104D">
        <w:t xml:space="preserve"> по мировым соглашениям</w:t>
      </w:r>
      <w:r>
        <w:t xml:space="preserve"> в делах о банкротстве. </w:t>
      </w:r>
    </w:p>
    <w:p w14:paraId="2CFFE5E9" w14:textId="174D0C64" w:rsidR="0096104D" w:rsidRDefault="00A71201" w:rsidP="00FB5648">
      <w:pPr>
        <w:pStyle w:val="af7"/>
        <w:numPr>
          <w:ilvl w:val="0"/>
          <w:numId w:val="12"/>
        </w:numPr>
        <w:spacing w:line="276" w:lineRule="auto"/>
        <w:ind w:left="426"/>
        <w:jc w:val="both"/>
      </w:pPr>
      <w:r w:rsidRPr="00CE02BC">
        <w:t xml:space="preserve">Опишите </w:t>
      </w:r>
      <w:r w:rsidR="0096104D">
        <w:t>особенности ведения реестра требований кредиторов.</w:t>
      </w:r>
    </w:p>
    <w:p w14:paraId="53A38280" w14:textId="1F562004" w:rsidR="0096104D" w:rsidRDefault="0096104D" w:rsidP="00FB5648">
      <w:pPr>
        <w:pStyle w:val="af3"/>
        <w:numPr>
          <w:ilvl w:val="0"/>
          <w:numId w:val="12"/>
        </w:numPr>
        <w:ind w:left="426"/>
        <w:jc w:val="both"/>
        <w:rPr>
          <w:rStyle w:val="text"/>
        </w:rPr>
      </w:pPr>
      <w:r>
        <w:t>Опишите с</w:t>
      </w:r>
      <w:r w:rsidRPr="00A9424D">
        <w:t>истему ограничений п</w:t>
      </w:r>
      <w:r>
        <w:t xml:space="preserve">рав юридических лиц — должников </w:t>
      </w:r>
      <w:r w:rsidRPr="00A9424D">
        <w:t>в делах о нес</w:t>
      </w:r>
      <w:r>
        <w:t>остоятельности (банкротстве).</w:t>
      </w:r>
    </w:p>
    <w:p w14:paraId="3C3AF7C5" w14:textId="0DE034A6" w:rsidR="00A71201" w:rsidRPr="00CE02BC" w:rsidRDefault="0096104D" w:rsidP="00FB5648">
      <w:pPr>
        <w:pStyle w:val="af3"/>
        <w:numPr>
          <w:ilvl w:val="0"/>
          <w:numId w:val="12"/>
        </w:numPr>
        <w:ind w:left="426"/>
        <w:jc w:val="both"/>
      </w:pPr>
      <w:r>
        <w:t>Опишите особенности р</w:t>
      </w:r>
      <w:r w:rsidRPr="008E1F6B">
        <w:t>азрешени</w:t>
      </w:r>
      <w:r>
        <w:t>я</w:t>
      </w:r>
      <w:r w:rsidRPr="008E1F6B">
        <w:t xml:space="preserve"> коллизий между нормами актов</w:t>
      </w:r>
      <w:r>
        <w:t xml:space="preserve"> </w:t>
      </w:r>
      <w:r w:rsidRPr="008E1F6B">
        <w:t>законодательства о несостоятельности (банкротстве)</w:t>
      </w:r>
      <w:r w:rsidR="00A71201" w:rsidRPr="00CE02BC">
        <w:t xml:space="preserve">. </w:t>
      </w:r>
    </w:p>
    <w:p w14:paraId="7D85C192" w14:textId="77777777" w:rsidR="0096104D" w:rsidRDefault="0096104D" w:rsidP="00FB5648">
      <w:pPr>
        <w:pStyle w:val="af3"/>
        <w:numPr>
          <w:ilvl w:val="0"/>
          <w:numId w:val="12"/>
        </w:numPr>
        <w:ind w:left="426"/>
        <w:jc w:val="both"/>
      </w:pPr>
      <w:r>
        <w:t>Опишите особенности с</w:t>
      </w:r>
      <w:r w:rsidRPr="008E1F6B">
        <w:t>оотношени</w:t>
      </w:r>
      <w:r>
        <w:t>я</w:t>
      </w:r>
      <w:r w:rsidRPr="008E1F6B">
        <w:t xml:space="preserve"> ликвидации юридического лица по общим основаниям и в связи с несостоятельностью (банкротством)</w:t>
      </w:r>
      <w:r>
        <w:t>.</w:t>
      </w:r>
    </w:p>
    <w:p w14:paraId="1E301E83" w14:textId="2B747B9E" w:rsidR="0096104D" w:rsidRPr="008E1F6B" w:rsidRDefault="0096104D" w:rsidP="00FB5648">
      <w:pPr>
        <w:pStyle w:val="af3"/>
        <w:numPr>
          <w:ilvl w:val="0"/>
          <w:numId w:val="12"/>
        </w:numPr>
        <w:ind w:left="426"/>
        <w:jc w:val="both"/>
      </w:pPr>
      <w:r>
        <w:t>Рассмотрите и опишите особенности р</w:t>
      </w:r>
      <w:r w:rsidRPr="008E1F6B">
        <w:t>азрешени</w:t>
      </w:r>
      <w:r>
        <w:t>я</w:t>
      </w:r>
      <w:r w:rsidRPr="008E1F6B">
        <w:t xml:space="preserve"> коллизий между нормами актов законодательства о несостоятельности (банкротстве).</w:t>
      </w:r>
    </w:p>
    <w:p w14:paraId="1B99CF17" w14:textId="2DB66D38" w:rsidR="0096104D" w:rsidRPr="0096104D" w:rsidRDefault="00A71201" w:rsidP="00FB5648">
      <w:pPr>
        <w:pStyle w:val="af3"/>
        <w:numPr>
          <w:ilvl w:val="0"/>
          <w:numId w:val="12"/>
        </w:numPr>
        <w:ind w:left="426"/>
        <w:jc w:val="both"/>
      </w:pPr>
      <w:r w:rsidRPr="00CE02BC">
        <w:t xml:space="preserve">Опишите </w:t>
      </w:r>
      <w:r w:rsidR="0096104D">
        <w:t>п</w:t>
      </w:r>
      <w:r w:rsidR="0096104D" w:rsidRPr="0096104D">
        <w:t>онятие, критерии, признаки несостоятельности (банкротства).</w:t>
      </w:r>
    </w:p>
    <w:p w14:paraId="1F0BED46" w14:textId="2206FB06" w:rsidR="0096104D" w:rsidRDefault="0096104D" w:rsidP="00FB5648">
      <w:pPr>
        <w:pStyle w:val="af3"/>
        <w:numPr>
          <w:ilvl w:val="0"/>
          <w:numId w:val="12"/>
        </w:numPr>
        <w:ind w:left="426"/>
        <w:jc w:val="both"/>
      </w:pPr>
      <w:r>
        <w:t>Рассмотрите особенности привлечения лиц к а</w:t>
      </w:r>
      <w:r w:rsidRPr="0002178C">
        <w:t>дминистративн</w:t>
      </w:r>
      <w:r>
        <w:t>ой</w:t>
      </w:r>
      <w:r w:rsidRPr="0002178C">
        <w:t xml:space="preserve"> ответственност</w:t>
      </w:r>
      <w:r>
        <w:t>и</w:t>
      </w:r>
      <w:r w:rsidRPr="0002178C">
        <w:t xml:space="preserve"> за нарушение законодательства о банкротстве</w:t>
      </w:r>
      <w:r>
        <w:t xml:space="preserve">. </w:t>
      </w:r>
    </w:p>
    <w:p w14:paraId="026D66B7" w14:textId="44B53B0A" w:rsidR="0096104D" w:rsidRPr="0096104D" w:rsidRDefault="0096104D" w:rsidP="00FB5648">
      <w:pPr>
        <w:pStyle w:val="af3"/>
        <w:numPr>
          <w:ilvl w:val="0"/>
          <w:numId w:val="12"/>
        </w:numPr>
        <w:ind w:left="426"/>
        <w:jc w:val="both"/>
      </w:pPr>
      <w:r>
        <w:t>Рассмотрите особенности у</w:t>
      </w:r>
      <w:r w:rsidRPr="0096104D">
        <w:t>головно-правов</w:t>
      </w:r>
      <w:r>
        <w:t>ой</w:t>
      </w:r>
      <w:r w:rsidRPr="0096104D">
        <w:t xml:space="preserve"> ответственност</w:t>
      </w:r>
      <w:r>
        <w:t>и</w:t>
      </w:r>
      <w:r w:rsidRPr="0096104D">
        <w:t xml:space="preserve"> в делах о несостоятельности (банкротстве).</w:t>
      </w:r>
    </w:p>
    <w:p w14:paraId="21AF7A9C" w14:textId="77777777" w:rsidR="0096104D" w:rsidRPr="00516A34" w:rsidRDefault="0096104D" w:rsidP="00FB5648">
      <w:pPr>
        <w:pStyle w:val="af3"/>
        <w:numPr>
          <w:ilvl w:val="0"/>
          <w:numId w:val="12"/>
        </w:numPr>
        <w:ind w:left="426"/>
        <w:jc w:val="both"/>
      </w:pPr>
      <w:r w:rsidRPr="00516A34">
        <w:t>Особенности защиты прав кредиторов при несостоятельности (банкротстве) ликвидируемого/отсутствующего должника.</w:t>
      </w:r>
    </w:p>
    <w:p w14:paraId="300D4E92" w14:textId="0F583F1A" w:rsidR="004522C2" w:rsidRDefault="0096104D" w:rsidP="00FB5648">
      <w:pPr>
        <w:pStyle w:val="af3"/>
        <w:numPr>
          <w:ilvl w:val="0"/>
          <w:numId w:val="12"/>
        </w:numPr>
        <w:ind w:left="426"/>
        <w:jc w:val="both"/>
      </w:pPr>
      <w:r>
        <w:t xml:space="preserve">Особенности защиты прав кредиторов при конкурсном производстве. </w:t>
      </w:r>
    </w:p>
    <w:p w14:paraId="5F948C71" w14:textId="77777777" w:rsidR="0096104D" w:rsidRPr="0096104D" w:rsidRDefault="0096104D" w:rsidP="00FB5648">
      <w:pPr>
        <w:pStyle w:val="af3"/>
        <w:ind w:left="426"/>
        <w:jc w:val="both"/>
      </w:pPr>
    </w:p>
    <w:p w14:paraId="7576977F" w14:textId="35DA347E" w:rsidR="004522C2" w:rsidRPr="00565103" w:rsidRDefault="004522C2" w:rsidP="00FB5648">
      <w:pPr>
        <w:pStyle w:val="210"/>
        <w:tabs>
          <w:tab w:val="left" w:pos="3053"/>
          <w:tab w:val="left" w:pos="4655"/>
          <w:tab w:val="left" w:pos="6013"/>
          <w:tab w:val="left" w:pos="6706"/>
        </w:tabs>
        <w:spacing w:before="167" w:line="276" w:lineRule="auto"/>
        <w:ind w:left="426" w:right="-36"/>
        <w:jc w:val="both"/>
        <w:rPr>
          <w:color w:val="000000" w:themeColor="text1"/>
        </w:rPr>
      </w:pPr>
      <w:bookmarkStart w:id="49" w:name="_Toc141773163"/>
      <w:r w:rsidRPr="00565103">
        <w:rPr>
          <w:color w:val="000000" w:themeColor="text1"/>
        </w:rPr>
        <w:t>Примеры типовых ситуационных заданий:</w:t>
      </w:r>
      <w:bookmarkEnd w:id="49"/>
      <w:r w:rsidRPr="00565103">
        <w:rPr>
          <w:color w:val="000000" w:themeColor="text1"/>
        </w:rPr>
        <w:t xml:space="preserve"> </w:t>
      </w:r>
    </w:p>
    <w:p w14:paraId="7C450A01" w14:textId="4BC447D8" w:rsidR="00565103" w:rsidRPr="00565103" w:rsidRDefault="00565103" w:rsidP="00FB5648">
      <w:pPr>
        <w:pStyle w:val="af3"/>
        <w:numPr>
          <w:ilvl w:val="0"/>
          <w:numId w:val="19"/>
        </w:numPr>
        <w:spacing w:line="276" w:lineRule="auto"/>
        <w:ind w:left="426"/>
        <w:jc w:val="both"/>
        <w:rPr>
          <w:color w:val="000000" w:themeColor="text1"/>
        </w:rPr>
      </w:pPr>
      <w:r>
        <w:rPr>
          <w:color w:val="000000" w:themeColor="text1"/>
        </w:rPr>
        <w:t xml:space="preserve">На примере конкретной организации </w:t>
      </w:r>
      <w:r w:rsidR="0096104D">
        <w:rPr>
          <w:color w:val="000000" w:themeColor="text1"/>
        </w:rPr>
        <w:t xml:space="preserve">рассмотрите процедуру привлечения участвующих лиц к административной ответственности. </w:t>
      </w:r>
    </w:p>
    <w:p w14:paraId="7F9DB00F" w14:textId="31FA5844" w:rsidR="00565103" w:rsidRPr="00565103" w:rsidRDefault="00565103" w:rsidP="00FB5648">
      <w:pPr>
        <w:pStyle w:val="af3"/>
        <w:numPr>
          <w:ilvl w:val="0"/>
          <w:numId w:val="19"/>
        </w:numPr>
        <w:spacing w:before="120" w:line="276" w:lineRule="auto"/>
        <w:ind w:left="426"/>
        <w:jc w:val="both"/>
        <w:rPr>
          <w:color w:val="000000" w:themeColor="text1"/>
        </w:rPr>
      </w:pPr>
      <w:r>
        <w:rPr>
          <w:color w:val="000000" w:themeColor="text1"/>
        </w:rPr>
        <w:t>На примере конкретно</w:t>
      </w:r>
      <w:r w:rsidR="0096104D">
        <w:rPr>
          <w:color w:val="000000" w:themeColor="text1"/>
        </w:rPr>
        <w:t xml:space="preserve">го дела о несостоятельности (банкротстве) проведите анализ применяемых нормативных правовых актов и разъяснений Верховного суда РФ. </w:t>
      </w:r>
    </w:p>
    <w:p w14:paraId="5F783EA3" w14:textId="3B466432" w:rsidR="00565103" w:rsidRPr="00565103" w:rsidRDefault="00565103" w:rsidP="00FB5648">
      <w:pPr>
        <w:pStyle w:val="af3"/>
        <w:numPr>
          <w:ilvl w:val="0"/>
          <w:numId w:val="19"/>
        </w:numPr>
        <w:spacing w:before="120" w:line="276" w:lineRule="auto"/>
        <w:ind w:left="426"/>
        <w:jc w:val="both"/>
        <w:rPr>
          <w:color w:val="000000" w:themeColor="text1"/>
        </w:rPr>
      </w:pPr>
      <w:r>
        <w:rPr>
          <w:color w:val="000000" w:themeColor="text1"/>
        </w:rPr>
        <w:t>На примере конкретно</w:t>
      </w:r>
      <w:r w:rsidR="0096104D">
        <w:rPr>
          <w:color w:val="000000" w:themeColor="text1"/>
        </w:rPr>
        <w:t xml:space="preserve">го дела о несостоятельности (банкротстве) рассмотрите вопрос </w:t>
      </w:r>
      <w:r w:rsidR="0096104D">
        <w:t>распределения бремени доказывания при подаче заявления по привлечению лиц к субсидиарной ответственности.</w:t>
      </w:r>
    </w:p>
    <w:p w14:paraId="2307D18D" w14:textId="0D14E8F9" w:rsidR="00565103" w:rsidRPr="00565103" w:rsidRDefault="00565103" w:rsidP="00FB5648">
      <w:pPr>
        <w:pStyle w:val="af3"/>
        <w:numPr>
          <w:ilvl w:val="0"/>
          <w:numId w:val="19"/>
        </w:numPr>
        <w:spacing w:before="120" w:line="276" w:lineRule="auto"/>
        <w:ind w:left="426"/>
        <w:jc w:val="both"/>
        <w:rPr>
          <w:color w:val="000000" w:themeColor="text1"/>
        </w:rPr>
      </w:pPr>
      <w:r>
        <w:rPr>
          <w:color w:val="000000" w:themeColor="text1"/>
        </w:rPr>
        <w:t xml:space="preserve">На примере конкретной организации </w:t>
      </w:r>
      <w:r w:rsidR="0096104D">
        <w:rPr>
          <w:color w:val="000000" w:themeColor="text1"/>
        </w:rPr>
        <w:t xml:space="preserve">проведите анализ правовых </w:t>
      </w:r>
      <w:r w:rsidR="0096104D" w:rsidRPr="008E1F6B">
        <w:t>коллизий между нормами актов</w:t>
      </w:r>
      <w:r w:rsidR="0096104D">
        <w:t xml:space="preserve"> </w:t>
      </w:r>
      <w:r w:rsidR="0096104D" w:rsidRPr="008E1F6B">
        <w:t>законодательства о несостоятельности (банкротстве)</w:t>
      </w:r>
      <w:r w:rsidR="0096104D" w:rsidRPr="00CE02BC">
        <w:t>.</w:t>
      </w:r>
    </w:p>
    <w:p w14:paraId="7DFEDBFF" w14:textId="6D677084" w:rsidR="00565103" w:rsidRPr="00565103" w:rsidRDefault="00565103" w:rsidP="00FB5648">
      <w:pPr>
        <w:pStyle w:val="af3"/>
        <w:numPr>
          <w:ilvl w:val="0"/>
          <w:numId w:val="19"/>
        </w:numPr>
        <w:spacing w:before="120" w:line="276" w:lineRule="auto"/>
        <w:ind w:left="426"/>
        <w:jc w:val="both"/>
        <w:rPr>
          <w:color w:val="000000" w:themeColor="text1"/>
        </w:rPr>
      </w:pPr>
      <w:r>
        <w:rPr>
          <w:color w:val="000000" w:themeColor="text1"/>
        </w:rPr>
        <w:lastRenderedPageBreak/>
        <w:t xml:space="preserve">На примере </w:t>
      </w:r>
      <w:proofErr w:type="gramStart"/>
      <w:r>
        <w:rPr>
          <w:color w:val="000000" w:themeColor="text1"/>
        </w:rPr>
        <w:t>конкретной организации</w:t>
      </w:r>
      <w:proofErr w:type="gramEnd"/>
      <w:r w:rsidR="0096104D">
        <w:rPr>
          <w:color w:val="000000" w:themeColor="text1"/>
        </w:rPr>
        <w:t xml:space="preserve"> соответствующей признакам несостоятельности (банкротства) смоделируйте правовой механизм от стадии подачи заявления о банкротстве до стадии признания банкротом. </w:t>
      </w:r>
    </w:p>
    <w:p w14:paraId="0DF3F91E" w14:textId="15999E4C" w:rsidR="00565103" w:rsidRPr="00565103" w:rsidRDefault="0096104D" w:rsidP="00FB5648">
      <w:pPr>
        <w:pStyle w:val="af3"/>
        <w:numPr>
          <w:ilvl w:val="0"/>
          <w:numId w:val="19"/>
        </w:numPr>
        <w:spacing w:before="120" w:line="276" w:lineRule="auto"/>
        <w:ind w:left="426"/>
        <w:jc w:val="both"/>
        <w:rPr>
          <w:color w:val="000000" w:themeColor="text1"/>
        </w:rPr>
      </w:pPr>
      <w:r>
        <w:rPr>
          <w:color w:val="000000" w:themeColor="text1"/>
        </w:rPr>
        <w:t>П</w:t>
      </w:r>
      <w:r w:rsidR="00565103">
        <w:rPr>
          <w:color w:val="000000" w:themeColor="text1"/>
        </w:rPr>
        <w:t xml:space="preserve">роведите </w:t>
      </w:r>
      <w:r w:rsidR="00565103" w:rsidRPr="00565103">
        <w:rPr>
          <w:color w:val="000000" w:themeColor="text1"/>
        </w:rPr>
        <w:t>мониторинг</w:t>
      </w:r>
      <w:r>
        <w:rPr>
          <w:color w:val="000000" w:themeColor="text1"/>
        </w:rPr>
        <w:t xml:space="preserve"> принимаемых арбитражными судами решений о привлечении контролирующих должника лиц к субсидиарной ответственности и опишите наиболее характерные особенности </w:t>
      </w:r>
      <w:r>
        <w:t>защиты прав кредиторов</w:t>
      </w:r>
      <w:r w:rsidR="00565103" w:rsidRPr="00565103">
        <w:rPr>
          <w:color w:val="000000" w:themeColor="text1"/>
        </w:rPr>
        <w:t>.</w:t>
      </w:r>
    </w:p>
    <w:p w14:paraId="63A8B323" w14:textId="77777777" w:rsidR="00565103" w:rsidRDefault="00565103" w:rsidP="00565103">
      <w:pPr>
        <w:spacing w:line="276" w:lineRule="auto"/>
      </w:pPr>
    </w:p>
    <w:p w14:paraId="088BAEBF" w14:textId="1D71D070" w:rsidR="00EC7029" w:rsidRDefault="007609E3" w:rsidP="00FB5648">
      <w:pPr>
        <w:pStyle w:val="210"/>
        <w:tabs>
          <w:tab w:val="left" w:pos="3053"/>
          <w:tab w:val="left" w:pos="4655"/>
          <w:tab w:val="left" w:pos="6013"/>
          <w:tab w:val="left" w:pos="6706"/>
        </w:tabs>
        <w:spacing w:before="167" w:line="355" w:lineRule="auto"/>
        <w:ind w:left="0" w:right="-36"/>
        <w:jc w:val="both"/>
      </w:pPr>
      <w:bookmarkStart w:id="50" w:name="_Toc90042610"/>
      <w:bookmarkStart w:id="51" w:name="_Toc105591682"/>
      <w:bookmarkStart w:id="52" w:name="_Toc121920841"/>
      <w:bookmarkStart w:id="53" w:name="_Toc141773164"/>
      <w:r w:rsidRPr="00850AED">
        <w:t>Примерны</w:t>
      </w:r>
      <w:r>
        <w:t>е</w:t>
      </w:r>
      <w:r w:rsidR="006A6EA1" w:rsidRPr="007E732D">
        <w:t xml:space="preserve"> типовые </w:t>
      </w:r>
      <w:r w:rsidRPr="007E732D">
        <w:t>т</w:t>
      </w:r>
      <w:r>
        <w:t>естовые задания</w:t>
      </w:r>
      <w:r w:rsidRPr="00850AED">
        <w:t>:</w:t>
      </w:r>
      <w:bookmarkEnd w:id="50"/>
      <w:bookmarkEnd w:id="51"/>
      <w:bookmarkEnd w:id="52"/>
      <w:bookmarkEnd w:id="53"/>
      <w:r w:rsidRPr="00850AED">
        <w:t xml:space="preserve"> </w:t>
      </w:r>
    </w:p>
    <w:p w14:paraId="37376484" w14:textId="3C013087" w:rsidR="0096104D" w:rsidRPr="0096104D" w:rsidRDefault="0096104D" w:rsidP="00FB5648">
      <w:pPr>
        <w:pStyle w:val="210"/>
        <w:tabs>
          <w:tab w:val="left" w:pos="3053"/>
          <w:tab w:val="left" w:pos="4655"/>
          <w:tab w:val="left" w:pos="6013"/>
          <w:tab w:val="left" w:pos="6706"/>
        </w:tabs>
        <w:spacing w:before="0"/>
        <w:ind w:left="0" w:right="-34"/>
        <w:jc w:val="both"/>
        <w:rPr>
          <w:color w:val="2C2D2E"/>
          <w:sz w:val="24"/>
          <w:szCs w:val="24"/>
        </w:rPr>
      </w:pPr>
      <w:bookmarkStart w:id="54" w:name="_Toc141773165"/>
      <w:bookmarkStart w:id="55" w:name="_Toc121920847"/>
      <w:r w:rsidRPr="0096104D">
        <w:rPr>
          <w:color w:val="2C2D2E"/>
          <w:sz w:val="24"/>
          <w:szCs w:val="24"/>
        </w:rPr>
        <w:t>1. Определите название процедуры банкротства, при которой предполагается изучить реальное финансовое состояние субъекта хозяйствования:</w:t>
      </w:r>
      <w:bookmarkEnd w:id="54"/>
    </w:p>
    <w:p w14:paraId="6317F185" w14:textId="77777777" w:rsidR="0096104D" w:rsidRPr="0096104D" w:rsidRDefault="0096104D" w:rsidP="00FB5648">
      <w:pPr>
        <w:pStyle w:val="210"/>
        <w:tabs>
          <w:tab w:val="left" w:pos="3053"/>
          <w:tab w:val="left" w:pos="4655"/>
          <w:tab w:val="left" w:pos="6013"/>
          <w:tab w:val="left" w:pos="6706"/>
        </w:tabs>
        <w:spacing w:before="0"/>
        <w:ind w:left="0" w:right="-34"/>
        <w:jc w:val="both"/>
        <w:rPr>
          <w:b w:val="0"/>
          <w:bCs w:val="0"/>
          <w:i w:val="0"/>
          <w:iCs/>
          <w:color w:val="2C2D2E"/>
          <w:sz w:val="24"/>
          <w:szCs w:val="24"/>
        </w:rPr>
      </w:pPr>
      <w:bookmarkStart w:id="56" w:name="_Toc141773166"/>
      <w:r w:rsidRPr="0096104D">
        <w:rPr>
          <w:b w:val="0"/>
          <w:bCs w:val="0"/>
          <w:i w:val="0"/>
          <w:iCs/>
          <w:color w:val="2C2D2E"/>
          <w:sz w:val="24"/>
          <w:szCs w:val="24"/>
        </w:rPr>
        <w:t>а) мировое соглашение;</w:t>
      </w:r>
      <w:bookmarkEnd w:id="56"/>
    </w:p>
    <w:p w14:paraId="289965CB" w14:textId="77777777" w:rsidR="0096104D" w:rsidRPr="0096104D" w:rsidRDefault="0096104D" w:rsidP="0096104D">
      <w:pPr>
        <w:pStyle w:val="210"/>
        <w:tabs>
          <w:tab w:val="left" w:pos="3053"/>
          <w:tab w:val="left" w:pos="4655"/>
          <w:tab w:val="left" w:pos="6013"/>
          <w:tab w:val="left" w:pos="6706"/>
        </w:tabs>
        <w:spacing w:before="0"/>
        <w:ind w:left="0" w:right="-34"/>
        <w:rPr>
          <w:b w:val="0"/>
          <w:bCs w:val="0"/>
          <w:i w:val="0"/>
          <w:iCs/>
          <w:color w:val="2C2D2E"/>
          <w:sz w:val="24"/>
          <w:szCs w:val="24"/>
        </w:rPr>
      </w:pPr>
      <w:bookmarkStart w:id="57" w:name="_Toc141773167"/>
      <w:r w:rsidRPr="0096104D">
        <w:rPr>
          <w:b w:val="0"/>
          <w:bCs w:val="0"/>
          <w:i w:val="0"/>
          <w:iCs/>
          <w:color w:val="2C2D2E"/>
          <w:sz w:val="24"/>
          <w:szCs w:val="24"/>
        </w:rPr>
        <w:t>б) защитный период;</w:t>
      </w:r>
      <w:bookmarkEnd w:id="57"/>
    </w:p>
    <w:p w14:paraId="1FE2D47F" w14:textId="77777777" w:rsidR="0096104D" w:rsidRPr="0096104D" w:rsidRDefault="0096104D" w:rsidP="0096104D">
      <w:pPr>
        <w:pStyle w:val="210"/>
        <w:tabs>
          <w:tab w:val="left" w:pos="3053"/>
          <w:tab w:val="left" w:pos="4655"/>
          <w:tab w:val="left" w:pos="6013"/>
          <w:tab w:val="left" w:pos="6706"/>
        </w:tabs>
        <w:spacing w:before="0"/>
        <w:ind w:left="0" w:right="-34"/>
        <w:rPr>
          <w:b w:val="0"/>
          <w:bCs w:val="0"/>
          <w:i w:val="0"/>
          <w:iCs/>
          <w:color w:val="2C2D2E"/>
          <w:sz w:val="24"/>
          <w:szCs w:val="24"/>
        </w:rPr>
      </w:pPr>
      <w:bookmarkStart w:id="58" w:name="_Toc141773168"/>
      <w:r w:rsidRPr="0096104D">
        <w:rPr>
          <w:b w:val="0"/>
          <w:bCs w:val="0"/>
          <w:i w:val="0"/>
          <w:iCs/>
          <w:color w:val="2C2D2E"/>
          <w:sz w:val="24"/>
          <w:szCs w:val="24"/>
        </w:rPr>
        <w:t>в) конкурсное производство;</w:t>
      </w:r>
      <w:bookmarkEnd w:id="58"/>
    </w:p>
    <w:p w14:paraId="12DFFAC0" w14:textId="77777777" w:rsidR="0096104D" w:rsidRDefault="0096104D" w:rsidP="0096104D">
      <w:pPr>
        <w:pStyle w:val="210"/>
        <w:tabs>
          <w:tab w:val="left" w:pos="3053"/>
          <w:tab w:val="left" w:pos="4655"/>
          <w:tab w:val="left" w:pos="6013"/>
          <w:tab w:val="left" w:pos="6706"/>
        </w:tabs>
        <w:spacing w:before="0"/>
        <w:ind w:left="0" w:right="-34"/>
        <w:rPr>
          <w:b w:val="0"/>
          <w:bCs w:val="0"/>
          <w:i w:val="0"/>
          <w:iCs/>
          <w:color w:val="2C2D2E"/>
          <w:sz w:val="24"/>
          <w:szCs w:val="24"/>
        </w:rPr>
      </w:pPr>
      <w:bookmarkStart w:id="59" w:name="_Toc141773169"/>
      <w:r w:rsidRPr="0096104D">
        <w:rPr>
          <w:b w:val="0"/>
          <w:bCs w:val="0"/>
          <w:i w:val="0"/>
          <w:iCs/>
          <w:color w:val="2C2D2E"/>
          <w:sz w:val="24"/>
          <w:szCs w:val="24"/>
        </w:rPr>
        <w:t>г) санация.</w:t>
      </w:r>
      <w:bookmarkEnd w:id="59"/>
      <w:r w:rsidRPr="0096104D">
        <w:rPr>
          <w:b w:val="0"/>
          <w:bCs w:val="0"/>
          <w:i w:val="0"/>
          <w:iCs/>
          <w:color w:val="2C2D2E"/>
          <w:sz w:val="24"/>
          <w:szCs w:val="24"/>
        </w:rPr>
        <w:t xml:space="preserve"> </w:t>
      </w:r>
    </w:p>
    <w:p w14:paraId="25458C9C" w14:textId="77777777" w:rsidR="0096104D" w:rsidRPr="0096104D" w:rsidRDefault="0096104D" w:rsidP="0096104D">
      <w:pPr>
        <w:pStyle w:val="210"/>
        <w:tabs>
          <w:tab w:val="left" w:pos="3053"/>
          <w:tab w:val="left" w:pos="4655"/>
          <w:tab w:val="left" w:pos="6013"/>
          <w:tab w:val="left" w:pos="6706"/>
        </w:tabs>
        <w:spacing w:before="0"/>
        <w:ind w:left="0" w:right="-34"/>
        <w:rPr>
          <w:b w:val="0"/>
          <w:bCs w:val="0"/>
          <w:i w:val="0"/>
          <w:iCs/>
          <w:color w:val="2C2D2E"/>
          <w:sz w:val="24"/>
          <w:szCs w:val="24"/>
        </w:rPr>
      </w:pPr>
    </w:p>
    <w:p w14:paraId="330F54F8" w14:textId="1DB330E8" w:rsidR="0096104D" w:rsidRDefault="00237D0C" w:rsidP="0096104D">
      <w:pPr>
        <w:pStyle w:val="210"/>
        <w:tabs>
          <w:tab w:val="left" w:pos="3053"/>
          <w:tab w:val="left" w:pos="4655"/>
          <w:tab w:val="left" w:pos="6013"/>
          <w:tab w:val="left" w:pos="6706"/>
        </w:tabs>
        <w:spacing w:before="120"/>
        <w:ind w:left="0" w:right="-34"/>
        <w:rPr>
          <w:b w:val="0"/>
          <w:bCs w:val="0"/>
          <w:i w:val="0"/>
          <w:iCs/>
          <w:color w:val="2C2D2E"/>
          <w:sz w:val="24"/>
          <w:szCs w:val="24"/>
        </w:rPr>
      </w:pPr>
      <w:bookmarkStart w:id="60" w:name="_Toc141773170"/>
      <w:r w:rsidRPr="0096104D">
        <w:rPr>
          <w:color w:val="2C2D2E"/>
          <w:sz w:val="24"/>
          <w:szCs w:val="24"/>
        </w:rPr>
        <w:t xml:space="preserve">2. </w:t>
      </w:r>
      <w:bookmarkStart w:id="61" w:name="_Toc121920852"/>
      <w:bookmarkEnd w:id="55"/>
      <w:r w:rsidR="0096104D" w:rsidRPr="0096104D">
        <w:rPr>
          <w:color w:val="2C2D2E"/>
          <w:sz w:val="24"/>
          <w:szCs w:val="24"/>
        </w:rPr>
        <w:t>Что может послужить основание для прекращения производства по делу о банкротстве хозяйствующего субъекта:</w:t>
      </w:r>
      <w:r w:rsidR="0096104D" w:rsidRPr="0096104D">
        <w:rPr>
          <w:b w:val="0"/>
          <w:bCs w:val="0"/>
          <w:i w:val="0"/>
          <w:iCs/>
          <w:color w:val="2C2D2E"/>
          <w:sz w:val="24"/>
          <w:szCs w:val="24"/>
        </w:rPr>
        <w:br/>
        <w:t>а) частичная продажа имущества хозяйствующего субъекта;</w:t>
      </w:r>
      <w:r w:rsidR="0096104D" w:rsidRPr="0096104D">
        <w:rPr>
          <w:b w:val="0"/>
          <w:bCs w:val="0"/>
          <w:i w:val="0"/>
          <w:iCs/>
          <w:color w:val="2C2D2E"/>
          <w:sz w:val="24"/>
          <w:szCs w:val="24"/>
        </w:rPr>
        <w:br/>
        <w:t>б) заключение мирового соглашения;</w:t>
      </w:r>
      <w:r w:rsidR="0096104D" w:rsidRPr="0096104D">
        <w:rPr>
          <w:b w:val="0"/>
          <w:bCs w:val="0"/>
          <w:i w:val="0"/>
          <w:iCs/>
          <w:color w:val="2C2D2E"/>
          <w:sz w:val="24"/>
          <w:szCs w:val="24"/>
        </w:rPr>
        <w:br/>
        <w:t>в) смена руководства хозяйствующего субъекта;</w:t>
      </w:r>
      <w:r w:rsidR="0096104D" w:rsidRPr="0096104D">
        <w:rPr>
          <w:b w:val="0"/>
          <w:bCs w:val="0"/>
          <w:i w:val="0"/>
          <w:iCs/>
          <w:color w:val="2C2D2E"/>
          <w:sz w:val="24"/>
          <w:szCs w:val="24"/>
        </w:rPr>
        <w:br/>
        <w:t>г) привлечение инвестора.</w:t>
      </w:r>
      <w:bookmarkEnd w:id="60"/>
    </w:p>
    <w:p w14:paraId="094D4133" w14:textId="77777777" w:rsidR="0096104D" w:rsidRPr="0096104D" w:rsidRDefault="0096104D" w:rsidP="0096104D">
      <w:pPr>
        <w:pStyle w:val="210"/>
        <w:tabs>
          <w:tab w:val="left" w:pos="3053"/>
          <w:tab w:val="left" w:pos="4655"/>
          <w:tab w:val="left" w:pos="6013"/>
          <w:tab w:val="left" w:pos="6706"/>
        </w:tabs>
        <w:spacing w:before="120"/>
        <w:ind w:left="0" w:right="-34"/>
        <w:rPr>
          <w:b w:val="0"/>
          <w:bCs w:val="0"/>
          <w:i w:val="0"/>
          <w:iCs/>
          <w:color w:val="2C2D2E"/>
          <w:sz w:val="24"/>
          <w:szCs w:val="24"/>
        </w:rPr>
      </w:pPr>
    </w:p>
    <w:p w14:paraId="3F3401BE" w14:textId="11A7A203" w:rsidR="0096104D" w:rsidRDefault="00D2088D" w:rsidP="0096104D">
      <w:pPr>
        <w:pStyle w:val="af7"/>
      </w:pPr>
      <w:r w:rsidRPr="0096104D">
        <w:rPr>
          <w:b/>
          <w:bCs/>
          <w:i/>
          <w:iCs/>
        </w:rPr>
        <w:t xml:space="preserve">3. </w:t>
      </w:r>
      <w:bookmarkStart w:id="62" w:name="_Toc121920857"/>
      <w:bookmarkEnd w:id="61"/>
      <w:r w:rsidR="0096104D" w:rsidRPr="0096104D">
        <w:rPr>
          <w:b/>
          <w:bCs/>
          <w:i/>
          <w:iCs/>
        </w:rPr>
        <w:t>Подберите определение понятию «санация» – это:</w:t>
      </w:r>
      <w:r w:rsidR="0096104D">
        <w:br/>
        <w:t>а) процедура банкротства, предусматривающая осуществление мер, направленных на финансовое оздоровление и восстановление платежеспособности должника;</w:t>
      </w:r>
      <w:r w:rsidR="0096104D">
        <w:br/>
        <w:t>б) процедура банкротства, применяемая к должнику, признанному банкротом, в целях его ликвидации;</w:t>
      </w:r>
      <w:r w:rsidR="0096104D">
        <w:br/>
        <w:t>в) процедура банкротства, применяемая к должнику в целях проверки наличия оснований для возбуждения конкурсного производства;</w:t>
      </w:r>
      <w:r w:rsidR="0096104D">
        <w:br/>
        <w:t>г) процедура банкротства, при которой̆ достигается договоренность между должником и кредиторами об отсрочке и (или) рассрочке причитающихся кредиторам платежей̆ или скидок с долгов.</w:t>
      </w:r>
    </w:p>
    <w:p w14:paraId="02D58E69" w14:textId="527CE90A" w:rsidR="0096104D" w:rsidRDefault="00D302B4" w:rsidP="0096104D">
      <w:pPr>
        <w:pStyle w:val="af7"/>
      </w:pPr>
      <w:r w:rsidRPr="0096104D">
        <w:rPr>
          <w:b/>
          <w:bCs/>
          <w:i/>
        </w:rPr>
        <w:t xml:space="preserve">4. </w:t>
      </w:r>
      <w:bookmarkStart w:id="63" w:name="_Toc121920863"/>
      <w:bookmarkEnd w:id="62"/>
      <w:r w:rsidR="0096104D" w:rsidRPr="0096104D">
        <w:rPr>
          <w:b/>
          <w:bCs/>
          <w:i/>
        </w:rPr>
        <w:t>Кем может назначаться временный̆ управляющий̆:</w:t>
      </w:r>
      <w:r w:rsidR="0096104D">
        <w:br/>
        <w:t>а) хозяйственным судом;</w:t>
      </w:r>
      <w:r w:rsidR="0096104D">
        <w:br/>
        <w:t>б) кредиторами;</w:t>
      </w:r>
      <w:r w:rsidR="0096104D">
        <w:br/>
        <w:t>в) должником;</w:t>
      </w:r>
      <w:r w:rsidR="0096104D">
        <w:br/>
        <w:t>г) по согласованию хозяйственного суда с кредиторами.</w:t>
      </w:r>
    </w:p>
    <w:p w14:paraId="55633B16" w14:textId="61032BFF" w:rsidR="0096104D" w:rsidRDefault="00D302B4" w:rsidP="0096104D">
      <w:pPr>
        <w:pStyle w:val="af7"/>
      </w:pPr>
      <w:r w:rsidRPr="00D302B4">
        <w:rPr>
          <w:iCs/>
        </w:rPr>
        <w:t xml:space="preserve">5. </w:t>
      </w:r>
      <w:bookmarkStart w:id="64" w:name="_Toc121920869"/>
      <w:bookmarkEnd w:id="63"/>
      <w:r w:rsidR="0096104D" w:rsidRPr="0096104D">
        <w:rPr>
          <w:b/>
          <w:bCs/>
          <w:i/>
          <w:iCs/>
        </w:rPr>
        <w:t>Неплатежеспособность организации, приобретающая устойчивый̆ характер следует из:</w:t>
      </w:r>
      <w:r w:rsidR="0096104D">
        <w:t xml:space="preserve"> </w:t>
      </w:r>
    </w:p>
    <w:p w14:paraId="5ADEACCF" w14:textId="626CD346" w:rsidR="0096104D" w:rsidRDefault="0096104D" w:rsidP="00FB5648">
      <w:pPr>
        <w:pStyle w:val="af7"/>
        <w:jc w:val="both"/>
      </w:pPr>
      <w:r>
        <w:t xml:space="preserve">а) наличия у предприятия неудовлетворительной̆ структуры бухгалтерского баланса в течение четырех кварталов, предшествующих составлению последнего баланса, а также наличие на дату составления значения коэффициента обеспеченности собственных обязательств активами выше 0,85 </w:t>
      </w:r>
    </w:p>
    <w:p w14:paraId="2B9857AB" w14:textId="6DBB1625" w:rsidR="0096104D" w:rsidRDefault="0096104D" w:rsidP="00FB5648">
      <w:pPr>
        <w:pStyle w:val="af7"/>
        <w:jc w:val="both"/>
      </w:pPr>
      <w:r>
        <w:lastRenderedPageBreak/>
        <w:t xml:space="preserve">б) наличия у предприятия неудовлетворительной̆ структуры бухгалтерского баланса в течение четырех кварталов, предшествующих составлению последнего баланса, а также наличие на дату составления значения коэффициента обеспеченности собственных обязательств активами ниже 0,85 </w:t>
      </w:r>
    </w:p>
    <w:p w14:paraId="0E680621" w14:textId="7788F9A8" w:rsidR="0096104D" w:rsidRDefault="0096104D" w:rsidP="00FB5648">
      <w:pPr>
        <w:pStyle w:val="af7"/>
        <w:spacing w:before="0" w:beforeAutospacing="0" w:after="0" w:afterAutospacing="0"/>
        <w:jc w:val="both"/>
      </w:pPr>
      <w:r>
        <w:t>в) неплатежеспособность предприятия в течение четырех кварталов, предшествующих составлению последнего бухгалтерского баланса</w:t>
      </w:r>
      <w:r>
        <w:br/>
        <w:t xml:space="preserve">г) неплатежеспособность предприятия в течение четырех кварталов, предшествующих составлению последнего бухгалтерского баланса, а также наличие на дату составления коэффициента текущей̆ ликвидности ниже нормативного по отрасли </w:t>
      </w:r>
    </w:p>
    <w:p w14:paraId="1B0F19DA" w14:textId="77777777" w:rsidR="0096104D" w:rsidRDefault="0096104D" w:rsidP="0096104D">
      <w:pPr>
        <w:pStyle w:val="af7"/>
        <w:spacing w:before="0" w:beforeAutospacing="0" w:after="0" w:afterAutospacing="0"/>
      </w:pPr>
    </w:p>
    <w:p w14:paraId="207B4A78" w14:textId="4549781A" w:rsidR="0096104D" w:rsidRDefault="00D302B4" w:rsidP="0096104D">
      <w:pPr>
        <w:pStyle w:val="af7"/>
        <w:spacing w:before="0" w:beforeAutospacing="0" w:after="0" w:afterAutospacing="0"/>
      </w:pPr>
      <w:r w:rsidRPr="0096104D">
        <w:rPr>
          <w:b/>
          <w:bCs/>
          <w:i/>
        </w:rPr>
        <w:t xml:space="preserve">6. </w:t>
      </w:r>
      <w:bookmarkEnd w:id="64"/>
      <w:r w:rsidR="0096104D" w:rsidRPr="0096104D">
        <w:rPr>
          <w:b/>
          <w:bCs/>
          <w:i/>
        </w:rPr>
        <w:t>Каковы последствия неплатежеспособности для деятельности хозяйствующего субъекта:</w:t>
      </w:r>
      <w:r w:rsidR="0096104D">
        <w:br/>
        <w:t>а) возбуждение дела о банкротстве;</w:t>
      </w:r>
      <w:r w:rsidR="0096104D">
        <w:br/>
        <w:t xml:space="preserve">б) финансовое состояние предприятия ухудшается, но это не приводит к реальному банкротству; </w:t>
      </w:r>
    </w:p>
    <w:p w14:paraId="34E49B30" w14:textId="2B3748FC" w:rsidR="0096104D" w:rsidRDefault="0096104D" w:rsidP="0096104D">
      <w:pPr>
        <w:pStyle w:val="af7"/>
        <w:spacing w:before="0" w:beforeAutospacing="0" w:after="0" w:afterAutospacing="0"/>
      </w:pPr>
      <w:r>
        <w:t>в) имеются варианты осуществления различных сценариев дальнейшей̆ деятельности хозяйствующего субъекта.</w:t>
      </w:r>
    </w:p>
    <w:p w14:paraId="52F47D7C" w14:textId="77777777" w:rsidR="0096104D" w:rsidRDefault="00AF5079" w:rsidP="0096104D">
      <w:pPr>
        <w:pStyle w:val="af7"/>
      </w:pPr>
      <w:r w:rsidRPr="0096104D">
        <w:rPr>
          <w:b/>
          <w:bCs/>
          <w:i/>
          <w:iCs/>
        </w:rPr>
        <w:t xml:space="preserve">7. </w:t>
      </w:r>
      <w:bookmarkStart w:id="65" w:name="_Toc121920875"/>
      <w:r w:rsidR="0096104D" w:rsidRPr="0096104D">
        <w:rPr>
          <w:b/>
          <w:bCs/>
          <w:i/>
          <w:iCs/>
        </w:rPr>
        <w:t>Назовите виды банкротств:</w:t>
      </w:r>
      <w:r w:rsidR="0096104D">
        <w:br/>
        <w:t>а) реальное, вынужденное, преднамеренное;</w:t>
      </w:r>
      <w:r w:rsidR="0096104D">
        <w:br/>
        <w:t>б) фиктивное, реальное, финансовое;</w:t>
      </w:r>
      <w:r w:rsidR="0096104D">
        <w:br/>
        <w:t>в) реальное, преднамеренное, фиктивное.</w:t>
      </w:r>
    </w:p>
    <w:bookmarkEnd w:id="65"/>
    <w:p w14:paraId="74585E4C" w14:textId="77777777" w:rsidR="0096104D" w:rsidRPr="0096104D" w:rsidRDefault="00AF5079" w:rsidP="0096104D">
      <w:pPr>
        <w:rPr>
          <w:b/>
          <w:bCs/>
        </w:rPr>
      </w:pPr>
      <w:r w:rsidRPr="00AF5079">
        <w:rPr>
          <w:b/>
          <w:bCs/>
        </w:rPr>
        <w:t xml:space="preserve">8. </w:t>
      </w:r>
      <w:r w:rsidR="0096104D" w:rsidRPr="0096104D">
        <w:rPr>
          <w:b/>
          <w:bCs/>
        </w:rPr>
        <w:t>Что из нижеперечисленного не относится к причинам неплатежеспособности?</w:t>
      </w:r>
    </w:p>
    <w:p w14:paraId="7D2681F1" w14:textId="77777777" w:rsidR="0096104D" w:rsidRPr="0096104D" w:rsidRDefault="0096104D" w:rsidP="0096104D">
      <w:r w:rsidRPr="0096104D">
        <w:t>а) низкая конкурентоспособность продукции;</w:t>
      </w:r>
    </w:p>
    <w:p w14:paraId="4953EFF7" w14:textId="77777777" w:rsidR="0096104D" w:rsidRPr="0096104D" w:rsidRDefault="0096104D" w:rsidP="0096104D">
      <w:r w:rsidRPr="0096104D">
        <w:t>б) большие расходы на содержание жилищно-коммунального хозяйства;</w:t>
      </w:r>
    </w:p>
    <w:p w14:paraId="3429A27C" w14:textId="77777777" w:rsidR="0096104D" w:rsidRPr="0096104D" w:rsidRDefault="0096104D" w:rsidP="0096104D">
      <w:r w:rsidRPr="0096104D">
        <w:t>в) увеличение запасов, которые не увеличивают объемов производства и выручки;</w:t>
      </w:r>
    </w:p>
    <w:p w14:paraId="298A0A86" w14:textId="77777777" w:rsidR="0096104D" w:rsidRPr="0096104D" w:rsidRDefault="0096104D" w:rsidP="0096104D">
      <w:r w:rsidRPr="0096104D">
        <w:t xml:space="preserve">г) большая задолженность перед акционерами по выплате дивидендов. </w:t>
      </w:r>
    </w:p>
    <w:p w14:paraId="53F8C977" w14:textId="77777777" w:rsidR="0096104D" w:rsidRDefault="0096104D" w:rsidP="0096104D">
      <w:pPr>
        <w:rPr>
          <w:b/>
          <w:bCs/>
        </w:rPr>
      </w:pPr>
    </w:p>
    <w:p w14:paraId="0EF60F5A" w14:textId="77777777" w:rsidR="0096104D" w:rsidRPr="0096104D" w:rsidRDefault="001F6D9A" w:rsidP="0096104D">
      <w:pPr>
        <w:rPr>
          <w:b/>
          <w:bCs/>
        </w:rPr>
      </w:pPr>
      <w:r w:rsidRPr="00326653">
        <w:rPr>
          <w:b/>
          <w:bCs/>
        </w:rPr>
        <w:t xml:space="preserve">9. </w:t>
      </w:r>
      <w:bookmarkStart w:id="66" w:name="_Toc121920881"/>
      <w:r w:rsidR="0096104D" w:rsidRPr="0096104D">
        <w:rPr>
          <w:b/>
          <w:bCs/>
        </w:rPr>
        <w:t>Какая цель системы банкротства является приоритетной по отношению к</w:t>
      </w:r>
    </w:p>
    <w:p w14:paraId="10B7B95A" w14:textId="77777777" w:rsidR="0096104D" w:rsidRPr="0096104D" w:rsidRDefault="0096104D" w:rsidP="0096104D">
      <w:pPr>
        <w:rPr>
          <w:b/>
          <w:bCs/>
        </w:rPr>
      </w:pPr>
      <w:r w:rsidRPr="0096104D">
        <w:rPr>
          <w:b/>
          <w:bCs/>
        </w:rPr>
        <w:t>неплатежеспособному предприятию?</w:t>
      </w:r>
    </w:p>
    <w:p w14:paraId="734E7A5F" w14:textId="77777777" w:rsidR="0096104D" w:rsidRPr="0096104D" w:rsidRDefault="0096104D" w:rsidP="0096104D">
      <w:r w:rsidRPr="0096104D">
        <w:t>а) возбуждение дела о банкротстве;</w:t>
      </w:r>
    </w:p>
    <w:p w14:paraId="24B9960F" w14:textId="77777777" w:rsidR="0096104D" w:rsidRPr="0096104D" w:rsidRDefault="0096104D" w:rsidP="0096104D">
      <w:r w:rsidRPr="0096104D">
        <w:t>б) ликвидация предприятия;</w:t>
      </w:r>
    </w:p>
    <w:p w14:paraId="7EBE878D" w14:textId="77777777" w:rsidR="0096104D" w:rsidRPr="0096104D" w:rsidRDefault="0096104D" w:rsidP="0096104D">
      <w:r w:rsidRPr="0096104D">
        <w:t>в) предотвращение банкротства;</w:t>
      </w:r>
    </w:p>
    <w:p w14:paraId="39E0C01C" w14:textId="77777777" w:rsidR="0096104D" w:rsidRPr="0096104D" w:rsidRDefault="0096104D" w:rsidP="0096104D">
      <w:pPr>
        <w:rPr>
          <w:iCs/>
        </w:rPr>
      </w:pPr>
      <w:r w:rsidRPr="0096104D">
        <w:t>г) смена руководителя предприятия.</w:t>
      </w:r>
      <w:r w:rsidRPr="0096104D">
        <w:rPr>
          <w:iCs/>
        </w:rPr>
        <w:t xml:space="preserve"> </w:t>
      </w:r>
    </w:p>
    <w:p w14:paraId="1415A51B" w14:textId="77777777" w:rsidR="0096104D" w:rsidRDefault="0096104D" w:rsidP="0096104D">
      <w:pPr>
        <w:rPr>
          <w:b/>
          <w:bCs/>
          <w:iCs/>
        </w:rPr>
      </w:pPr>
    </w:p>
    <w:p w14:paraId="78A1C718" w14:textId="77777777" w:rsidR="0096104D" w:rsidRPr="0096104D" w:rsidRDefault="00326653" w:rsidP="0096104D">
      <w:pPr>
        <w:rPr>
          <w:b/>
          <w:bCs/>
          <w:iCs/>
        </w:rPr>
      </w:pPr>
      <w:r w:rsidRPr="0096104D">
        <w:rPr>
          <w:b/>
          <w:bCs/>
          <w:iCs/>
        </w:rPr>
        <w:t xml:space="preserve">10. </w:t>
      </w:r>
      <w:bookmarkEnd w:id="66"/>
      <w:r w:rsidR="0096104D" w:rsidRPr="0096104D">
        <w:rPr>
          <w:b/>
          <w:bCs/>
          <w:iCs/>
        </w:rPr>
        <w:t>Какой нормативный акт устанавливает основания для признания должника</w:t>
      </w:r>
    </w:p>
    <w:p w14:paraId="715FE604" w14:textId="77777777" w:rsidR="0096104D" w:rsidRPr="0096104D" w:rsidRDefault="0096104D" w:rsidP="0096104D">
      <w:pPr>
        <w:rPr>
          <w:b/>
          <w:bCs/>
          <w:iCs/>
        </w:rPr>
      </w:pPr>
      <w:r w:rsidRPr="0096104D">
        <w:rPr>
          <w:b/>
          <w:bCs/>
          <w:iCs/>
        </w:rPr>
        <w:t>несостоятельным (банкротом)?</w:t>
      </w:r>
    </w:p>
    <w:p w14:paraId="070822DD" w14:textId="77777777" w:rsidR="0096104D" w:rsidRPr="0096104D" w:rsidRDefault="0096104D" w:rsidP="0096104D">
      <w:pPr>
        <w:rPr>
          <w:iCs/>
        </w:rPr>
      </w:pPr>
      <w:r w:rsidRPr="0096104D">
        <w:rPr>
          <w:iCs/>
        </w:rPr>
        <w:t>а) Гражданский кодекс РФ;</w:t>
      </w:r>
    </w:p>
    <w:p w14:paraId="5E2E320E" w14:textId="77777777" w:rsidR="0096104D" w:rsidRPr="0096104D" w:rsidRDefault="0096104D" w:rsidP="0096104D">
      <w:pPr>
        <w:rPr>
          <w:iCs/>
        </w:rPr>
      </w:pPr>
      <w:r w:rsidRPr="0096104D">
        <w:rPr>
          <w:iCs/>
        </w:rPr>
        <w:t>б) Арбитражный процессуальный кодекс РФ;</w:t>
      </w:r>
    </w:p>
    <w:p w14:paraId="2D431EA6" w14:textId="77777777" w:rsidR="0096104D" w:rsidRPr="0096104D" w:rsidRDefault="0096104D" w:rsidP="0096104D">
      <w:pPr>
        <w:rPr>
          <w:iCs/>
        </w:rPr>
      </w:pPr>
      <w:r w:rsidRPr="0096104D">
        <w:rPr>
          <w:iCs/>
        </w:rPr>
        <w:t>в) Федеральный Закон «О несостоятельности(банкротстве)»;</w:t>
      </w:r>
    </w:p>
    <w:p w14:paraId="7E44F698" w14:textId="02FB9ECD" w:rsidR="00937425" w:rsidRDefault="0096104D" w:rsidP="0096104D">
      <w:pPr>
        <w:rPr>
          <w:iCs/>
        </w:rPr>
      </w:pPr>
      <w:r w:rsidRPr="0096104D">
        <w:rPr>
          <w:iCs/>
        </w:rPr>
        <w:t>г) решение собрания кредиторов.</w:t>
      </w:r>
    </w:p>
    <w:p w14:paraId="33ECB819" w14:textId="77777777" w:rsidR="0096104D" w:rsidRDefault="0096104D" w:rsidP="0096104D">
      <w:pPr>
        <w:rPr>
          <w:b/>
          <w:sz w:val="28"/>
          <w:szCs w:val="28"/>
        </w:rPr>
      </w:pPr>
    </w:p>
    <w:p w14:paraId="7BE7D2F7" w14:textId="77777777" w:rsidR="00186909" w:rsidRPr="007E732D" w:rsidRDefault="00186909" w:rsidP="00186909">
      <w:pPr>
        <w:widowControl w:val="0"/>
        <w:spacing w:line="276" w:lineRule="auto"/>
        <w:ind w:firstLine="709"/>
        <w:jc w:val="center"/>
        <w:outlineLvl w:val="0"/>
        <w:rPr>
          <w:rFonts w:eastAsia="Calibri"/>
          <w:b/>
          <w:bCs/>
          <w:sz w:val="28"/>
          <w:szCs w:val="28"/>
        </w:rPr>
      </w:pPr>
      <w:bookmarkStart w:id="67" w:name="_Toc105591685"/>
      <w:bookmarkStart w:id="68" w:name="_Toc121920886"/>
      <w:bookmarkStart w:id="69" w:name="_Toc141773171"/>
      <w:r w:rsidRPr="00815F5E">
        <w:rPr>
          <w:rFonts w:eastAsia="Calibri"/>
          <w:b/>
          <w:bCs/>
          <w:sz w:val="28"/>
          <w:szCs w:val="28"/>
        </w:rPr>
        <w:t>Соответствующие приказы, распоряжения ректората о контроле</w:t>
      </w:r>
      <w:r w:rsidRPr="007E732D">
        <w:rPr>
          <w:rFonts w:eastAsia="Calibri"/>
          <w:b/>
          <w:bCs/>
          <w:sz w:val="28"/>
          <w:szCs w:val="28"/>
        </w:rPr>
        <w:t xml:space="preserve"> уровня освоения дисциплин и </w:t>
      </w:r>
      <w:proofErr w:type="spellStart"/>
      <w:r w:rsidRPr="007E732D">
        <w:rPr>
          <w:rFonts w:eastAsia="Calibri"/>
          <w:b/>
          <w:bCs/>
          <w:sz w:val="28"/>
          <w:szCs w:val="28"/>
        </w:rPr>
        <w:t>сформированности</w:t>
      </w:r>
      <w:proofErr w:type="spellEnd"/>
      <w:r w:rsidRPr="007E732D">
        <w:rPr>
          <w:rFonts w:eastAsia="Calibri"/>
          <w:b/>
          <w:bCs/>
          <w:sz w:val="28"/>
          <w:szCs w:val="28"/>
        </w:rPr>
        <w:t xml:space="preserve"> компетенций студентов</w:t>
      </w:r>
      <w:bookmarkEnd w:id="67"/>
      <w:bookmarkEnd w:id="68"/>
      <w:bookmarkEnd w:id="69"/>
    </w:p>
    <w:p w14:paraId="07953A88" w14:textId="77777777" w:rsidR="00186909" w:rsidRPr="007E732D" w:rsidRDefault="00186909" w:rsidP="00186909">
      <w:pPr>
        <w:spacing w:line="276" w:lineRule="auto"/>
        <w:ind w:left="142" w:firstLine="567"/>
        <w:jc w:val="both"/>
        <w:rPr>
          <w:sz w:val="28"/>
          <w:szCs w:val="28"/>
        </w:rPr>
      </w:pPr>
      <w:r w:rsidRPr="007E732D">
        <w:rPr>
          <w:sz w:val="28"/>
          <w:szCs w:val="28"/>
        </w:rPr>
        <w:t>1. 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2243627F" w14:textId="3742099C" w:rsidR="00186909" w:rsidRPr="00772123" w:rsidRDefault="00186909" w:rsidP="00937425">
      <w:pPr>
        <w:widowControl w:val="0"/>
        <w:tabs>
          <w:tab w:val="left" w:pos="1134"/>
        </w:tabs>
        <w:spacing w:line="276" w:lineRule="auto"/>
        <w:ind w:firstLine="1134"/>
        <w:jc w:val="both"/>
        <w:rPr>
          <w:b/>
        </w:rPr>
      </w:pPr>
    </w:p>
    <w:p w14:paraId="02F0A244" w14:textId="77777777" w:rsidR="006D2A6A" w:rsidRPr="008B4A71" w:rsidRDefault="006D2A6A" w:rsidP="00B47CD5">
      <w:pPr>
        <w:pStyle w:val="110"/>
        <w:numPr>
          <w:ilvl w:val="0"/>
          <w:numId w:val="6"/>
        </w:numPr>
        <w:tabs>
          <w:tab w:val="left" w:pos="426"/>
        </w:tabs>
        <w:spacing w:before="120" w:after="120"/>
        <w:ind w:left="0" w:firstLine="709"/>
      </w:pPr>
      <w:bookmarkStart w:id="70" w:name="_Toc105591683"/>
      <w:bookmarkStart w:id="71" w:name="_Toc121920887"/>
      <w:bookmarkStart w:id="72" w:name="_Toc141773172"/>
      <w:r w:rsidRPr="008B4A71">
        <w:lastRenderedPageBreak/>
        <w:t>Фонд оценочных средств для проведения промежуточной аттестации обучающихся по дисциплине</w:t>
      </w:r>
      <w:bookmarkEnd w:id="70"/>
      <w:bookmarkEnd w:id="71"/>
      <w:bookmarkEnd w:id="72"/>
      <w:r w:rsidRPr="008B4A71">
        <w:t xml:space="preserve"> </w:t>
      </w:r>
    </w:p>
    <w:p w14:paraId="648DC2D3" w14:textId="72579533" w:rsidR="006D2A6A" w:rsidRPr="008B4A71" w:rsidRDefault="006D2A6A" w:rsidP="00B47CD5">
      <w:pPr>
        <w:pStyle w:val="1-21"/>
        <w:tabs>
          <w:tab w:val="left" w:pos="851"/>
        </w:tabs>
        <w:suppressAutoHyphens/>
        <w:adjustRightInd w:val="0"/>
        <w:spacing w:line="360" w:lineRule="auto"/>
        <w:ind w:left="0" w:right="-36" w:firstLine="567"/>
        <w:jc w:val="both"/>
        <w:rPr>
          <w:sz w:val="28"/>
          <w:szCs w:val="28"/>
        </w:rPr>
      </w:pPr>
      <w:r w:rsidRPr="008B4A71">
        <w:rPr>
          <w:sz w:val="28"/>
          <w:szCs w:val="28"/>
        </w:rPr>
        <w:t>Перечень компетенций, формируемых в процессе освоения д</w:t>
      </w:r>
      <w:r w:rsidR="007A1F07">
        <w:rPr>
          <w:sz w:val="28"/>
          <w:szCs w:val="28"/>
        </w:rPr>
        <w:t>исциплины, содержится в разделе</w:t>
      </w:r>
      <w:r w:rsidRPr="008B4A71">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F3F5D9" w14:textId="77777777" w:rsidR="00306978" w:rsidRPr="00772123" w:rsidRDefault="00306978" w:rsidP="00870BBE">
      <w:pPr>
        <w:spacing w:line="360" w:lineRule="auto"/>
        <w:ind w:firstLine="709"/>
        <w:jc w:val="both"/>
      </w:pPr>
    </w:p>
    <w:p w14:paraId="4F3A616E" w14:textId="0BBEEF6E" w:rsidR="00870BBE" w:rsidRDefault="00870BBE" w:rsidP="00870BBE">
      <w:pPr>
        <w:spacing w:line="360" w:lineRule="auto"/>
        <w:ind w:firstLine="709"/>
        <w:jc w:val="both"/>
        <w:rPr>
          <w:b/>
          <w:sz w:val="26"/>
          <w:szCs w:val="26"/>
        </w:rPr>
      </w:pPr>
      <w:r w:rsidRPr="008B4A71">
        <w:rPr>
          <w:sz w:val="28"/>
          <w:szCs w:val="28"/>
        </w:rPr>
        <w:tab/>
      </w:r>
      <w:r w:rsidRPr="008B4A71">
        <w:rPr>
          <w:b/>
          <w:sz w:val="26"/>
          <w:szCs w:val="26"/>
        </w:rPr>
        <w:t>Типовые контрольные задания или иные материалы, необходимые</w:t>
      </w:r>
      <w:r w:rsidRPr="00870BBE">
        <w:rPr>
          <w:b/>
          <w:sz w:val="26"/>
          <w:szCs w:val="26"/>
        </w:rPr>
        <w:t xml:space="preserve"> для оценки индикаторов достижения компетенций, умений и знаний.</w:t>
      </w:r>
    </w:p>
    <w:tbl>
      <w:tblPr>
        <w:tblW w:w="11057" w:type="dxa"/>
        <w:tblInd w:w="-714" w:type="dxa"/>
        <w:shd w:val="clear" w:color="auto" w:fill="FFFFFF"/>
        <w:tblCellMar>
          <w:top w:w="15" w:type="dxa"/>
          <w:left w:w="15" w:type="dxa"/>
          <w:bottom w:w="15" w:type="dxa"/>
          <w:right w:w="15" w:type="dxa"/>
        </w:tblCellMar>
        <w:tblLook w:val="04A0" w:firstRow="1" w:lastRow="0" w:firstColumn="1" w:lastColumn="0" w:noHBand="0" w:noVBand="1"/>
      </w:tblPr>
      <w:tblGrid>
        <w:gridCol w:w="2126"/>
        <w:gridCol w:w="2140"/>
        <w:gridCol w:w="3106"/>
        <w:gridCol w:w="3685"/>
      </w:tblGrid>
      <w:tr w:rsidR="007A1F07" w14:paraId="7BD25FD2" w14:textId="771649FD" w:rsidTr="007A1F07">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14:paraId="7810EF2E" w14:textId="219B4F76" w:rsidR="00B47CD5" w:rsidRPr="00B47CD5" w:rsidRDefault="00B47CD5" w:rsidP="00B47CD5">
            <w:pPr>
              <w:pStyle w:val="af7"/>
            </w:pPr>
            <w:r w:rsidRPr="00B47CD5">
              <w:rPr>
                <w:b/>
                <w:bCs/>
              </w:rPr>
              <w:t>Наименование компетенции</w:t>
            </w:r>
          </w:p>
        </w:tc>
        <w:tc>
          <w:tcPr>
            <w:tcW w:w="2140" w:type="dxa"/>
            <w:tcBorders>
              <w:top w:val="single" w:sz="4" w:space="0" w:color="000000"/>
              <w:left w:val="single" w:sz="4" w:space="0" w:color="000000"/>
              <w:bottom w:val="single" w:sz="4" w:space="0" w:color="000000"/>
              <w:right w:val="single" w:sz="4" w:space="0" w:color="000000"/>
            </w:tcBorders>
            <w:shd w:val="clear" w:color="auto" w:fill="FFFFFF"/>
            <w:hideMark/>
          </w:tcPr>
          <w:p w14:paraId="3959FCFA" w14:textId="6E66CDDA" w:rsidR="00A87263" w:rsidRDefault="00200CF2" w:rsidP="00A87263">
            <w:pPr>
              <w:pStyle w:val="af7"/>
              <w:spacing w:before="0" w:beforeAutospacing="0" w:after="0" w:afterAutospacing="0"/>
              <w:rPr>
                <w:b/>
                <w:bCs/>
              </w:rPr>
            </w:pPr>
            <w:r>
              <w:rPr>
                <w:b/>
                <w:bCs/>
              </w:rPr>
              <w:t>Наименование</w:t>
            </w:r>
          </w:p>
          <w:p w14:paraId="34340D36" w14:textId="16EDB5FE" w:rsidR="00A87263" w:rsidRDefault="00A87263" w:rsidP="00A87263">
            <w:pPr>
              <w:pStyle w:val="af7"/>
              <w:spacing w:before="0" w:beforeAutospacing="0" w:after="0" w:afterAutospacing="0"/>
              <w:rPr>
                <w:b/>
                <w:bCs/>
              </w:rPr>
            </w:pPr>
            <w:r>
              <w:rPr>
                <w:b/>
                <w:bCs/>
              </w:rPr>
              <w:t xml:space="preserve">индикаторов </w:t>
            </w:r>
          </w:p>
          <w:p w14:paraId="01A65317" w14:textId="77777777" w:rsidR="00A87263" w:rsidRDefault="00B47CD5" w:rsidP="00A87263">
            <w:pPr>
              <w:pStyle w:val="af7"/>
              <w:spacing w:before="0" w:beforeAutospacing="0" w:after="0" w:afterAutospacing="0"/>
              <w:rPr>
                <w:b/>
                <w:bCs/>
              </w:rPr>
            </w:pPr>
            <w:r w:rsidRPr="00B47CD5">
              <w:rPr>
                <w:b/>
                <w:bCs/>
              </w:rPr>
              <w:t xml:space="preserve">достижения </w:t>
            </w:r>
          </w:p>
          <w:p w14:paraId="3CB4B6B7" w14:textId="0FCE8A8F" w:rsidR="00B47CD5" w:rsidRPr="00B47CD5" w:rsidRDefault="00B47CD5" w:rsidP="00A87263">
            <w:pPr>
              <w:pStyle w:val="af7"/>
              <w:spacing w:before="0" w:beforeAutospacing="0" w:after="0" w:afterAutospacing="0"/>
            </w:pPr>
            <w:r w:rsidRPr="00B47CD5">
              <w:rPr>
                <w:b/>
                <w:bCs/>
              </w:rPr>
              <w:t>компетенции</w:t>
            </w:r>
          </w:p>
        </w:tc>
        <w:tc>
          <w:tcPr>
            <w:tcW w:w="3106" w:type="dxa"/>
            <w:tcBorders>
              <w:top w:val="single" w:sz="4" w:space="0" w:color="000000"/>
              <w:left w:val="single" w:sz="4" w:space="0" w:color="000000"/>
              <w:bottom w:val="single" w:sz="4" w:space="0" w:color="000000"/>
              <w:right w:val="single" w:sz="4" w:space="0" w:color="000000"/>
            </w:tcBorders>
            <w:shd w:val="clear" w:color="auto" w:fill="FFFFFF"/>
          </w:tcPr>
          <w:p w14:paraId="19203454" w14:textId="3531E8A0" w:rsidR="00B47CD5" w:rsidRPr="00B47CD5" w:rsidRDefault="00B47CD5" w:rsidP="00B47CD5">
            <w:pPr>
              <w:pStyle w:val="af7"/>
              <w:rPr>
                <w:rFonts w:ascii="TimesNewRomanPS" w:hAnsi="TimesNewRomanPS"/>
                <w:b/>
                <w:bCs/>
              </w:rPr>
            </w:pPr>
            <w:r w:rsidRPr="00B47CD5">
              <w:rPr>
                <w:b/>
                <w:bCs/>
              </w:rPr>
              <w:t>Результаты обучения (умения и знания), соотнесенные с индикаторами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2D216A18" w14:textId="56B6014A" w:rsidR="00B47CD5" w:rsidRPr="00B47CD5" w:rsidRDefault="00B47CD5" w:rsidP="00B47CD5">
            <w:pPr>
              <w:pStyle w:val="af7"/>
              <w:rPr>
                <w:rFonts w:ascii="TimesNewRomanPS" w:hAnsi="TimesNewRomanPS"/>
                <w:b/>
                <w:bCs/>
              </w:rPr>
            </w:pPr>
            <w:r w:rsidRPr="00B47CD5">
              <w:rPr>
                <w:b/>
                <w:bCs/>
                <w:lang w:eastAsia="en-US"/>
              </w:rPr>
              <w:t>Типовые контрольные задания</w:t>
            </w:r>
          </w:p>
        </w:tc>
      </w:tr>
      <w:tr w:rsidR="007A1F07" w14:paraId="76EC1430" w14:textId="75EFE5DE" w:rsidTr="007A1F07">
        <w:trPr>
          <w:trHeight w:val="2062"/>
        </w:trPr>
        <w:tc>
          <w:tcPr>
            <w:tcW w:w="2126" w:type="dxa"/>
            <w:vMerge w:val="restart"/>
            <w:tcBorders>
              <w:top w:val="single" w:sz="4" w:space="0" w:color="000000"/>
              <w:left w:val="single" w:sz="4" w:space="0" w:color="000000"/>
              <w:right w:val="single" w:sz="4" w:space="0" w:color="000000"/>
            </w:tcBorders>
            <w:shd w:val="clear" w:color="auto" w:fill="FFFFFF"/>
            <w:hideMark/>
          </w:tcPr>
          <w:p w14:paraId="50B2F738" w14:textId="73EC6E30" w:rsidR="00A87263" w:rsidRPr="00A87263" w:rsidRDefault="00A87263" w:rsidP="00A87263">
            <w:pPr>
              <w:pStyle w:val="af7"/>
              <w:spacing w:before="0" w:beforeAutospacing="0" w:after="0" w:afterAutospacing="0"/>
              <w:ind w:left="57" w:right="57"/>
            </w:pPr>
            <w:r w:rsidRPr="00A87263">
              <w:rPr>
                <w:iCs/>
              </w:rPr>
              <w:t>ПК-3. 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p>
        </w:tc>
        <w:tc>
          <w:tcPr>
            <w:tcW w:w="2140" w:type="dxa"/>
            <w:tcBorders>
              <w:top w:val="single" w:sz="4" w:space="0" w:color="000000"/>
              <w:left w:val="single" w:sz="4" w:space="0" w:color="000000"/>
              <w:bottom w:val="single" w:sz="4" w:space="0" w:color="auto"/>
              <w:right w:val="single" w:sz="4" w:space="0" w:color="000000"/>
            </w:tcBorders>
            <w:shd w:val="clear" w:color="auto" w:fill="FFFFFF"/>
            <w:hideMark/>
          </w:tcPr>
          <w:p w14:paraId="7CC309D0" w14:textId="4875D438" w:rsidR="00A87263" w:rsidRPr="00A87263" w:rsidRDefault="00A87263" w:rsidP="00A87263">
            <w:pPr>
              <w:pStyle w:val="af7"/>
              <w:spacing w:before="0" w:beforeAutospacing="0" w:after="0" w:afterAutospacing="0"/>
              <w:ind w:left="57" w:right="57"/>
            </w:pPr>
            <w:r w:rsidRPr="00A87263">
              <w:rPr>
                <w:bCs/>
              </w:rPr>
              <w:t>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r w:rsidRPr="00A87263">
              <w:rPr>
                <w:b/>
                <w:bCs/>
              </w:rPr>
              <w:t>.</w:t>
            </w:r>
          </w:p>
          <w:p w14:paraId="1359B67F" w14:textId="77777777" w:rsidR="00A87263" w:rsidRDefault="00A87263" w:rsidP="00A87263">
            <w:pPr>
              <w:pStyle w:val="af7"/>
              <w:spacing w:before="0" w:beforeAutospacing="0" w:after="0" w:afterAutospacing="0"/>
              <w:ind w:left="57" w:right="57"/>
              <w:rPr>
                <w:b/>
                <w:bCs/>
              </w:rPr>
            </w:pPr>
          </w:p>
          <w:p w14:paraId="14A3B602" w14:textId="77777777" w:rsidR="00A87263" w:rsidRDefault="00A87263" w:rsidP="00A87263">
            <w:pPr>
              <w:pStyle w:val="af7"/>
              <w:spacing w:before="0" w:beforeAutospacing="0" w:after="0" w:afterAutospacing="0"/>
              <w:ind w:left="57" w:right="57"/>
              <w:rPr>
                <w:b/>
                <w:bCs/>
              </w:rPr>
            </w:pPr>
          </w:p>
          <w:p w14:paraId="00A69C21" w14:textId="77777777" w:rsidR="00A87263" w:rsidRDefault="00A87263" w:rsidP="00A87263">
            <w:pPr>
              <w:pStyle w:val="af7"/>
              <w:spacing w:before="0" w:beforeAutospacing="0" w:after="0" w:afterAutospacing="0"/>
              <w:ind w:left="57" w:right="57"/>
              <w:rPr>
                <w:b/>
                <w:bCs/>
              </w:rPr>
            </w:pPr>
          </w:p>
          <w:p w14:paraId="7C7CE6A5" w14:textId="77777777" w:rsidR="00A87263" w:rsidRDefault="00A87263" w:rsidP="00A87263">
            <w:pPr>
              <w:pStyle w:val="af7"/>
              <w:spacing w:before="0" w:beforeAutospacing="0" w:after="0" w:afterAutospacing="0"/>
              <w:ind w:left="57" w:right="57"/>
              <w:rPr>
                <w:b/>
                <w:bCs/>
              </w:rPr>
            </w:pPr>
          </w:p>
          <w:p w14:paraId="02969853" w14:textId="77777777" w:rsidR="00A87263" w:rsidRDefault="00A87263" w:rsidP="00A87263">
            <w:pPr>
              <w:pStyle w:val="af7"/>
              <w:spacing w:before="0" w:beforeAutospacing="0" w:after="0" w:afterAutospacing="0"/>
              <w:ind w:left="57" w:right="57"/>
              <w:rPr>
                <w:b/>
                <w:bCs/>
              </w:rPr>
            </w:pPr>
          </w:p>
          <w:p w14:paraId="4B4DA350" w14:textId="77777777" w:rsidR="00A87263" w:rsidRDefault="00A87263" w:rsidP="00A87263">
            <w:pPr>
              <w:pStyle w:val="af7"/>
              <w:spacing w:before="0" w:beforeAutospacing="0" w:after="0" w:afterAutospacing="0"/>
              <w:ind w:left="57" w:right="57"/>
              <w:rPr>
                <w:b/>
                <w:bCs/>
              </w:rPr>
            </w:pPr>
          </w:p>
          <w:p w14:paraId="1ABF3B5A" w14:textId="61857978" w:rsidR="00A87263" w:rsidRDefault="00A87263" w:rsidP="00A87263">
            <w:pPr>
              <w:pStyle w:val="af7"/>
              <w:spacing w:before="0" w:beforeAutospacing="0" w:after="0" w:afterAutospacing="0"/>
              <w:ind w:left="57" w:right="57"/>
              <w:rPr>
                <w:b/>
                <w:bCs/>
              </w:rPr>
            </w:pPr>
          </w:p>
          <w:p w14:paraId="6ABD301F" w14:textId="439334FA" w:rsidR="00A87263" w:rsidRPr="00A87263" w:rsidRDefault="00A87263" w:rsidP="00A87263">
            <w:pPr>
              <w:pStyle w:val="af7"/>
              <w:spacing w:before="0" w:beforeAutospacing="0" w:after="0" w:afterAutospacing="0"/>
              <w:ind w:left="57" w:right="57"/>
            </w:pPr>
          </w:p>
        </w:tc>
        <w:tc>
          <w:tcPr>
            <w:tcW w:w="3106" w:type="dxa"/>
            <w:tcBorders>
              <w:top w:val="single" w:sz="4" w:space="0" w:color="000000"/>
              <w:left w:val="single" w:sz="4" w:space="0" w:color="000000"/>
              <w:bottom w:val="single" w:sz="4" w:space="0" w:color="auto"/>
              <w:right w:val="single" w:sz="4" w:space="0" w:color="000000"/>
            </w:tcBorders>
            <w:shd w:val="clear" w:color="auto" w:fill="FFFFFF"/>
          </w:tcPr>
          <w:p w14:paraId="2D62DB58" w14:textId="77777777" w:rsidR="00A87263" w:rsidRPr="00137473" w:rsidRDefault="00A87263" w:rsidP="00A87263">
            <w:pPr>
              <w:tabs>
                <w:tab w:val="left" w:pos="540"/>
                <w:tab w:val="left" w:pos="851"/>
              </w:tabs>
              <w:ind w:left="57" w:right="57"/>
              <w:contextualSpacing/>
              <w:jc w:val="both"/>
              <w:rPr>
                <w:iCs/>
              </w:rPr>
            </w:pPr>
            <w:r w:rsidRPr="00137473">
              <w:rPr>
                <w:b/>
                <w:bCs/>
                <w:iCs/>
              </w:rPr>
              <w:t>Знать:</w:t>
            </w:r>
            <w:r w:rsidRPr="00137473">
              <w:rPr>
                <w:iCs/>
              </w:rPr>
              <w:t xml:space="preserve"> актуальные   теоретические   и практические проблемы     правового регулирования несостоятельности (банкротства).</w:t>
            </w:r>
          </w:p>
          <w:p w14:paraId="042C9530" w14:textId="44858986" w:rsidR="00A87263" w:rsidRPr="00A87263" w:rsidRDefault="00A87263" w:rsidP="00A87263">
            <w:pPr>
              <w:pStyle w:val="af7"/>
              <w:spacing w:before="0" w:beforeAutospacing="0" w:after="0" w:afterAutospacing="0"/>
              <w:ind w:left="57" w:right="57"/>
              <w:rPr>
                <w:b/>
                <w:bCs/>
              </w:rPr>
            </w:pPr>
            <w:r w:rsidRPr="00137473">
              <w:rPr>
                <w:b/>
                <w:bCs/>
                <w:iCs/>
              </w:rPr>
              <w:t>Уметь:</w:t>
            </w:r>
            <w:r w:rsidRPr="00137473">
              <w:rPr>
                <w:iCs/>
              </w:rPr>
              <w:t xml:space="preserve"> системно     анализировать источники   правового   регулирования отношений в   сфере   несостоятельности (банкротства), юридическую         доктрину        и правоприменительную         практику; применять   метод   критического   анализа проблемных   ситуаций,  возникающих   в сфере несостоятельности</w:t>
            </w:r>
          </w:p>
        </w:tc>
        <w:tc>
          <w:tcPr>
            <w:tcW w:w="3685" w:type="dxa"/>
            <w:tcBorders>
              <w:top w:val="single" w:sz="4" w:space="0" w:color="000000"/>
              <w:left w:val="single" w:sz="4" w:space="0" w:color="000000"/>
              <w:bottom w:val="single" w:sz="4" w:space="0" w:color="auto"/>
              <w:right w:val="single" w:sz="4" w:space="0" w:color="000000"/>
            </w:tcBorders>
            <w:shd w:val="clear" w:color="auto" w:fill="FFFFFF"/>
          </w:tcPr>
          <w:p w14:paraId="61C12DCF" w14:textId="7F54B02C" w:rsidR="00A87263" w:rsidRPr="00A87263" w:rsidRDefault="00A87263" w:rsidP="00A87263">
            <w:pPr>
              <w:pStyle w:val="af7"/>
              <w:spacing w:before="0" w:beforeAutospacing="0" w:after="0" w:afterAutospacing="0"/>
              <w:ind w:left="57" w:right="57"/>
            </w:pPr>
            <w:r w:rsidRPr="00A87263">
              <w:rPr>
                <w:b/>
                <w:bCs/>
              </w:rPr>
              <w:t xml:space="preserve">Задание. </w:t>
            </w:r>
            <w:r w:rsidRPr="00A87263">
              <w:t>Арбитражным судом в отношении ПАО «</w:t>
            </w:r>
            <w:proofErr w:type="spellStart"/>
            <w:r w:rsidRPr="00A87263">
              <w:t>СПБер</w:t>
            </w:r>
            <w:proofErr w:type="spellEnd"/>
            <w:r w:rsidRPr="00A87263">
              <w:t>», балансовая стоимость активов которого составляет 500 млн. рублей, введена процедура наблюдения и назначен временный управляющий. В ходе данной процедуры председателем совета директоров был заключен договор купли-продажи принадлежащих ПАО «</w:t>
            </w:r>
            <w:proofErr w:type="spellStart"/>
            <w:r w:rsidRPr="00A87263">
              <w:t>СПБер</w:t>
            </w:r>
            <w:proofErr w:type="spellEnd"/>
            <w:r w:rsidRPr="00A87263">
              <w:t xml:space="preserve">» акций ПАО «Виконт» и ООО «Прайс». Сумма сделки составила 40 млн. рублей. Впоследствии указанные ценные бумаги были переданы ООО «Прайс». Арбитражный </w:t>
            </w:r>
            <w:proofErr w:type="spellStart"/>
            <w:r w:rsidRPr="00A87263">
              <w:t>ууправляющий</w:t>
            </w:r>
            <w:proofErr w:type="spellEnd"/>
            <w:r w:rsidRPr="00A87263">
              <w:t>̆ ПАО «</w:t>
            </w:r>
            <w:proofErr w:type="spellStart"/>
            <w:r w:rsidRPr="00A87263">
              <w:t>СБПер</w:t>
            </w:r>
            <w:proofErr w:type="spellEnd"/>
            <w:r w:rsidRPr="00A87263">
              <w:t xml:space="preserve">» обратился в арбитражный суд с иском о признании заключенных сделок недействительными и об истребовании акций из незаконного владения ООО «Прайс». </w:t>
            </w:r>
          </w:p>
          <w:p w14:paraId="0F527CF9" w14:textId="7DC9BF52" w:rsidR="00A87263" w:rsidRPr="00A87263" w:rsidRDefault="00A87263" w:rsidP="00A87263">
            <w:pPr>
              <w:pStyle w:val="af7"/>
              <w:spacing w:before="0" w:beforeAutospacing="0" w:after="0" w:afterAutospacing="0"/>
              <w:ind w:left="57" w:right="57"/>
              <w:rPr>
                <w:rFonts w:ascii="TimesNewRomanPS" w:hAnsi="TimesNewRomanPS"/>
                <w:b/>
                <w:bCs/>
              </w:rPr>
            </w:pPr>
            <w:r w:rsidRPr="00A87263">
              <w:rPr>
                <w:iCs/>
              </w:rPr>
              <w:t xml:space="preserve">Есть ли правовые основания для удовлетворения иска? Является ли данная сделка законной и не нарушающей баланс интересов кредиторов? Свой ответ аргументируйте со ссылкой на нормативно-правовые акты. </w:t>
            </w:r>
          </w:p>
        </w:tc>
      </w:tr>
      <w:tr w:rsidR="007A1F07" w14:paraId="025B72B8" w14:textId="77777777" w:rsidTr="007A1F07">
        <w:trPr>
          <w:trHeight w:val="2062"/>
        </w:trPr>
        <w:tc>
          <w:tcPr>
            <w:tcW w:w="2126" w:type="dxa"/>
            <w:vMerge/>
            <w:tcBorders>
              <w:top w:val="single" w:sz="4" w:space="0" w:color="000000"/>
              <w:left w:val="single" w:sz="4" w:space="0" w:color="000000"/>
              <w:right w:val="single" w:sz="4" w:space="0" w:color="000000"/>
            </w:tcBorders>
            <w:shd w:val="clear" w:color="auto" w:fill="FFFFFF"/>
          </w:tcPr>
          <w:p w14:paraId="186BBEED" w14:textId="77777777" w:rsidR="00A87263" w:rsidRPr="00A87263" w:rsidRDefault="00A87263" w:rsidP="00A87263">
            <w:pPr>
              <w:pStyle w:val="af7"/>
              <w:spacing w:before="0" w:beforeAutospacing="0" w:after="0" w:afterAutospacing="0"/>
              <w:ind w:left="57" w:right="57"/>
              <w:rPr>
                <w:iCs/>
              </w:rPr>
            </w:pPr>
          </w:p>
        </w:tc>
        <w:tc>
          <w:tcPr>
            <w:tcW w:w="2140" w:type="dxa"/>
            <w:tcBorders>
              <w:top w:val="single" w:sz="4" w:space="0" w:color="000000"/>
              <w:left w:val="single" w:sz="4" w:space="0" w:color="000000"/>
              <w:bottom w:val="single" w:sz="4" w:space="0" w:color="auto"/>
              <w:right w:val="single" w:sz="4" w:space="0" w:color="000000"/>
            </w:tcBorders>
            <w:shd w:val="clear" w:color="auto" w:fill="FFFFFF"/>
          </w:tcPr>
          <w:p w14:paraId="1963F965" w14:textId="77777777" w:rsidR="00A87263" w:rsidRPr="00A87263" w:rsidRDefault="00A87263" w:rsidP="00A87263">
            <w:pPr>
              <w:pStyle w:val="af7"/>
              <w:rPr>
                <w:b/>
                <w:bCs/>
              </w:rPr>
            </w:pPr>
            <w:r w:rsidRPr="00A87263">
              <w:rPr>
                <w:b/>
                <w:bCs/>
              </w:rPr>
              <w:t>2</w:t>
            </w:r>
            <w:r w:rsidRPr="00A87263">
              <w:rPr>
                <w:bCs/>
              </w:rPr>
              <w:t xml:space="preserve">. </w:t>
            </w:r>
            <w:r w:rsidRPr="00A87263">
              <w:rPr>
                <w:rFonts w:eastAsia="Calibri"/>
                <w:bCs/>
              </w:rPr>
              <w:t>Составляет и оформляет документацию, связанную с ведением договорной работы, досудебным урегулированием споров и организацией судебной защиты.</w:t>
            </w:r>
          </w:p>
          <w:p w14:paraId="788847B0" w14:textId="77777777" w:rsidR="00A87263" w:rsidRPr="00A87263" w:rsidRDefault="00A87263" w:rsidP="00A87263">
            <w:pPr>
              <w:pStyle w:val="af7"/>
              <w:spacing w:before="0" w:beforeAutospacing="0" w:after="0" w:afterAutospacing="0"/>
              <w:ind w:left="57" w:right="57"/>
              <w:rPr>
                <w:bCs/>
              </w:rPr>
            </w:pPr>
          </w:p>
        </w:tc>
        <w:tc>
          <w:tcPr>
            <w:tcW w:w="3106" w:type="dxa"/>
            <w:tcBorders>
              <w:top w:val="single" w:sz="4" w:space="0" w:color="000000"/>
              <w:left w:val="single" w:sz="4" w:space="0" w:color="000000"/>
              <w:bottom w:val="single" w:sz="4" w:space="0" w:color="auto"/>
              <w:right w:val="single" w:sz="4" w:space="0" w:color="000000"/>
            </w:tcBorders>
            <w:shd w:val="clear" w:color="auto" w:fill="FFFFFF"/>
          </w:tcPr>
          <w:p w14:paraId="4DF801BE" w14:textId="77777777" w:rsidR="00A87263" w:rsidRPr="00137473" w:rsidRDefault="00A87263" w:rsidP="00A87263">
            <w:pPr>
              <w:pStyle w:val="af7"/>
              <w:shd w:val="clear" w:color="auto" w:fill="FFFFFF"/>
              <w:spacing w:before="0" w:beforeAutospacing="0" w:after="0" w:afterAutospacing="0"/>
              <w:rPr>
                <w:shd w:val="clear" w:color="auto" w:fill="FFFFFF"/>
              </w:rPr>
            </w:pPr>
            <w:r w:rsidRPr="00137473">
              <w:rPr>
                <w:b/>
                <w:bCs/>
                <w:shd w:val="clear" w:color="auto" w:fill="FFFFFF"/>
              </w:rPr>
              <w:t>Знать:</w:t>
            </w:r>
            <w:r w:rsidRPr="00137473">
              <w:rPr>
                <w:shd w:val="clear" w:color="auto" w:fill="FFFFFF"/>
              </w:rPr>
              <w:t xml:space="preserve"> нормативно     закрепленные требования   к   форме   и   содержанию соглашений     между     субъектами семейного бизнеса и иной юридической документации, связанной   с проведением процедуры несостоятельности (банкротства). </w:t>
            </w:r>
          </w:p>
          <w:p w14:paraId="1F33109E" w14:textId="3E67ADEA" w:rsidR="00A87263" w:rsidRPr="00137473" w:rsidRDefault="00A87263" w:rsidP="00A87263">
            <w:pPr>
              <w:tabs>
                <w:tab w:val="left" w:pos="540"/>
                <w:tab w:val="left" w:pos="851"/>
              </w:tabs>
              <w:ind w:left="57" w:right="57"/>
              <w:contextualSpacing/>
              <w:jc w:val="both"/>
              <w:rPr>
                <w:b/>
                <w:bCs/>
                <w:iCs/>
              </w:rPr>
            </w:pPr>
            <w:r w:rsidRPr="00137473">
              <w:rPr>
                <w:b/>
                <w:bCs/>
                <w:shd w:val="clear" w:color="auto" w:fill="FFFFFF"/>
              </w:rPr>
              <w:t>Уметь:</w:t>
            </w:r>
            <w:r w:rsidRPr="00137473">
              <w:rPr>
                <w:shd w:val="clear" w:color="auto" w:fill="FFFFFF"/>
              </w:rPr>
              <w:t xml:space="preserve"> составлять и оформлять документацию, связанную   с   проведением процедуры несостоятельности (банкротства).</w:t>
            </w:r>
          </w:p>
        </w:tc>
        <w:tc>
          <w:tcPr>
            <w:tcW w:w="3685" w:type="dxa"/>
            <w:tcBorders>
              <w:top w:val="single" w:sz="4" w:space="0" w:color="000000"/>
              <w:left w:val="single" w:sz="4" w:space="0" w:color="000000"/>
              <w:bottom w:val="single" w:sz="4" w:space="0" w:color="auto"/>
              <w:right w:val="single" w:sz="4" w:space="0" w:color="000000"/>
            </w:tcBorders>
            <w:shd w:val="clear" w:color="auto" w:fill="FFFFFF"/>
          </w:tcPr>
          <w:p w14:paraId="585DF457" w14:textId="77777777" w:rsidR="00A87263" w:rsidRPr="00A87263" w:rsidRDefault="00A87263" w:rsidP="005A74B1">
            <w:pPr>
              <w:pStyle w:val="af7"/>
              <w:spacing w:before="0" w:beforeAutospacing="0" w:after="0" w:afterAutospacing="0"/>
            </w:pPr>
            <w:r w:rsidRPr="00A87263">
              <w:rPr>
                <w:b/>
                <w:bCs/>
              </w:rPr>
              <w:t>Задание.</w:t>
            </w:r>
            <w:r w:rsidRPr="00A87263">
              <w:t xml:space="preserve"> ООО «Бабкины внуки» находится в стадии банкротства – наблюдении. Руководство данной организации считает, что в течение 1 (одного) года сможет исправить финансовую ситуацию и удовлетворить все требования кредиторов без признания общества банкротом. В качестве аргументации своей позиции руководство общества ссылается на то, что в течение 7 месяцев на его расчетные счета поступит оплата по исполненному контракту в общей сумме 700 млн. рублей, что является существенно большей суммой, нежели образовавшаяся задолженность в общей сумме 300 млн. рублей. </w:t>
            </w:r>
          </w:p>
          <w:p w14:paraId="0511439C" w14:textId="3FDCC1E2" w:rsidR="00A87263" w:rsidRPr="00A87263" w:rsidRDefault="00A87263" w:rsidP="005A74B1">
            <w:pPr>
              <w:pStyle w:val="af7"/>
              <w:spacing w:before="0" w:beforeAutospacing="0" w:after="0" w:afterAutospacing="0"/>
              <w:rPr>
                <w:b/>
                <w:bCs/>
              </w:rPr>
            </w:pPr>
            <w:r w:rsidRPr="00A87263">
              <w:rPr>
                <w:iCs/>
              </w:rPr>
              <w:t xml:space="preserve">Подготовьте план реструктуризации долгов ООО «Бабкины внуки» и опишите процедуру утверждения такого плана. </w:t>
            </w:r>
            <w:r w:rsidRPr="00A87263">
              <w:t xml:space="preserve"> </w:t>
            </w:r>
          </w:p>
        </w:tc>
      </w:tr>
      <w:tr w:rsidR="007A1F07" w14:paraId="79B61730" w14:textId="77777777" w:rsidTr="007A1F07">
        <w:trPr>
          <w:trHeight w:val="2062"/>
        </w:trPr>
        <w:tc>
          <w:tcPr>
            <w:tcW w:w="2126" w:type="dxa"/>
            <w:vMerge/>
            <w:tcBorders>
              <w:top w:val="single" w:sz="4" w:space="0" w:color="000000"/>
              <w:left w:val="single" w:sz="4" w:space="0" w:color="000000"/>
              <w:right w:val="single" w:sz="4" w:space="0" w:color="000000"/>
            </w:tcBorders>
            <w:shd w:val="clear" w:color="auto" w:fill="FFFFFF"/>
          </w:tcPr>
          <w:p w14:paraId="1C1ACC2D" w14:textId="77777777" w:rsidR="00C3005B" w:rsidRPr="00A87263" w:rsidRDefault="00C3005B" w:rsidP="00C3005B">
            <w:pPr>
              <w:pStyle w:val="af7"/>
              <w:spacing w:before="0" w:beforeAutospacing="0" w:after="0" w:afterAutospacing="0"/>
              <w:ind w:left="57" w:right="57"/>
              <w:rPr>
                <w:iCs/>
              </w:rPr>
            </w:pPr>
          </w:p>
        </w:tc>
        <w:tc>
          <w:tcPr>
            <w:tcW w:w="2140" w:type="dxa"/>
            <w:tcBorders>
              <w:top w:val="single" w:sz="4" w:space="0" w:color="000000"/>
              <w:left w:val="single" w:sz="4" w:space="0" w:color="000000"/>
              <w:bottom w:val="single" w:sz="4" w:space="0" w:color="auto"/>
              <w:right w:val="single" w:sz="4" w:space="0" w:color="000000"/>
            </w:tcBorders>
            <w:shd w:val="clear" w:color="auto" w:fill="FFFFFF"/>
          </w:tcPr>
          <w:p w14:paraId="4412F99E" w14:textId="77777777" w:rsidR="00C3005B" w:rsidRPr="00A87263" w:rsidRDefault="00C3005B" w:rsidP="00C3005B">
            <w:pPr>
              <w:pStyle w:val="af7"/>
              <w:rPr>
                <w:rFonts w:eastAsia="Calibri"/>
                <w:b/>
                <w:bCs/>
              </w:rPr>
            </w:pPr>
            <w:r w:rsidRPr="00A87263">
              <w:rPr>
                <w:bCs/>
              </w:rPr>
              <w:t xml:space="preserve">3. </w:t>
            </w:r>
            <w:r w:rsidRPr="00A87263">
              <w:rPr>
                <w:rFonts w:eastAsia="Calibri"/>
                <w:bCs/>
              </w:rPr>
              <w:t>Разрабатывает практические рекомендации, направленные на повышение эффективности функционирования органов государственной власти и бизнеса.</w:t>
            </w:r>
            <w:r w:rsidRPr="00A87263">
              <w:rPr>
                <w:rFonts w:eastAsia="Calibri"/>
                <w:b/>
                <w:bCs/>
              </w:rPr>
              <w:t xml:space="preserve"> </w:t>
            </w:r>
          </w:p>
          <w:p w14:paraId="4B17AAD2" w14:textId="77777777" w:rsidR="00C3005B" w:rsidRPr="00A87263" w:rsidRDefault="00C3005B" w:rsidP="00C3005B">
            <w:pPr>
              <w:pStyle w:val="af7"/>
              <w:rPr>
                <w:b/>
                <w:bCs/>
              </w:rPr>
            </w:pPr>
          </w:p>
        </w:tc>
        <w:tc>
          <w:tcPr>
            <w:tcW w:w="3106" w:type="dxa"/>
            <w:tcBorders>
              <w:top w:val="single" w:sz="4" w:space="0" w:color="000000"/>
              <w:left w:val="single" w:sz="4" w:space="0" w:color="000000"/>
              <w:bottom w:val="single" w:sz="4" w:space="0" w:color="auto"/>
              <w:right w:val="single" w:sz="4" w:space="0" w:color="000000"/>
            </w:tcBorders>
            <w:shd w:val="clear" w:color="auto" w:fill="FFFFFF"/>
          </w:tcPr>
          <w:p w14:paraId="453D6F6B" w14:textId="77777777" w:rsidR="00C3005B" w:rsidRPr="00137473" w:rsidRDefault="00C3005B" w:rsidP="00C3005B">
            <w:pPr>
              <w:rPr>
                <w:shd w:val="clear" w:color="auto" w:fill="FFFFFF"/>
              </w:rPr>
            </w:pPr>
            <w:r w:rsidRPr="00137473">
              <w:rPr>
                <w:b/>
                <w:bCs/>
                <w:shd w:val="clear" w:color="auto" w:fill="FFFFFF"/>
              </w:rPr>
              <w:t>Знать:</w:t>
            </w:r>
            <w:r w:rsidRPr="00137473">
              <w:rPr>
                <w:shd w:val="clear" w:color="auto" w:fill="FFFFFF"/>
              </w:rPr>
              <w:t xml:space="preserve"> российское   законодательство, регулирующее правоотношения в сфере несостоятельности (банкротства), основные   правовые позиции   Верховного   Суда   РФ   и достижения современной правовой науки в данной области.</w:t>
            </w:r>
          </w:p>
          <w:p w14:paraId="66011746" w14:textId="60E8279F" w:rsidR="00C3005B" w:rsidRPr="00137473" w:rsidRDefault="00C3005B" w:rsidP="00C3005B">
            <w:pPr>
              <w:pStyle w:val="af7"/>
              <w:shd w:val="clear" w:color="auto" w:fill="FFFFFF"/>
              <w:spacing w:before="0" w:beforeAutospacing="0" w:after="0" w:afterAutospacing="0"/>
              <w:rPr>
                <w:b/>
                <w:bCs/>
                <w:shd w:val="clear" w:color="auto" w:fill="FFFFFF"/>
              </w:rPr>
            </w:pPr>
            <w:r w:rsidRPr="00137473">
              <w:rPr>
                <w:b/>
                <w:bCs/>
                <w:shd w:val="clear" w:color="auto" w:fill="FFFFFF"/>
              </w:rPr>
              <w:t>Уметь:</w:t>
            </w:r>
            <w:r w:rsidRPr="00137473">
              <w:rPr>
                <w:shd w:val="clear" w:color="auto" w:fill="FFFFFF"/>
              </w:rPr>
              <w:t xml:space="preserve"> разрабатывать   практические рекомендации, направленные     на повышение эффективности функционирования органов государственной   власти   в   сфере несостоятельности (банкротства). </w:t>
            </w:r>
          </w:p>
        </w:tc>
        <w:tc>
          <w:tcPr>
            <w:tcW w:w="3685" w:type="dxa"/>
            <w:tcBorders>
              <w:top w:val="single" w:sz="4" w:space="0" w:color="000000"/>
              <w:left w:val="single" w:sz="4" w:space="0" w:color="000000"/>
              <w:bottom w:val="single" w:sz="4" w:space="0" w:color="auto"/>
              <w:right w:val="single" w:sz="4" w:space="0" w:color="000000"/>
            </w:tcBorders>
            <w:shd w:val="clear" w:color="auto" w:fill="FFFFFF"/>
          </w:tcPr>
          <w:p w14:paraId="5846C38D" w14:textId="77777777" w:rsidR="00C3005B" w:rsidRPr="00A87263" w:rsidRDefault="00C3005B" w:rsidP="00C3005B">
            <w:pPr>
              <w:pStyle w:val="af7"/>
              <w:rPr>
                <w:shd w:val="clear" w:color="auto" w:fill="FFFFFF"/>
              </w:rPr>
            </w:pPr>
            <w:r w:rsidRPr="00A87263">
              <w:rPr>
                <w:rFonts w:eastAsia="Calibri"/>
                <w:b/>
                <w:bCs/>
              </w:rPr>
              <w:t>Задание.</w:t>
            </w:r>
            <w:r w:rsidRPr="00A87263">
              <w:rPr>
                <w:shd w:val="clear" w:color="auto" w:fill="FFFFFF"/>
              </w:rPr>
              <w:t xml:space="preserve">  </w:t>
            </w:r>
            <w:r w:rsidRPr="00A87263">
              <w:rPr>
                <w:iCs/>
                <w:shd w:val="clear" w:color="auto" w:fill="FFFFFF"/>
              </w:rPr>
              <w:t>Изучите приведенный пример из судебной     практики     и     разработайте практические   рекомендации, направленные   на увеличение количества случаев применения восстановительных процедур банкротства.</w:t>
            </w:r>
            <w:r w:rsidRPr="00A87263">
              <w:rPr>
                <w:shd w:val="clear" w:color="auto" w:fill="FFFFFF"/>
              </w:rPr>
              <w:t xml:space="preserve"> </w:t>
            </w:r>
          </w:p>
          <w:p w14:paraId="2DC8D4E9" w14:textId="77777777" w:rsidR="00C3005B" w:rsidRPr="00A87263" w:rsidRDefault="00C3005B" w:rsidP="005A74B1">
            <w:pPr>
              <w:pStyle w:val="af7"/>
              <w:spacing w:before="0" w:beforeAutospacing="0" w:after="0" w:afterAutospacing="0"/>
            </w:pPr>
            <w:r w:rsidRPr="00A87263">
              <w:t>В отношении ООО «</w:t>
            </w:r>
            <w:proofErr w:type="spellStart"/>
            <w:r w:rsidRPr="00A87263">
              <w:t>Уралвагонмаш</w:t>
            </w:r>
            <w:proofErr w:type="spellEnd"/>
            <w:r w:rsidRPr="00A87263">
              <w:t>» возбуждено арбитражное дело о несостоятельности (банкротстве) по заявлению одно из кредиторов (ООО «</w:t>
            </w:r>
            <w:proofErr w:type="spellStart"/>
            <w:r w:rsidRPr="00A87263">
              <w:t>Спецмонтаж</w:t>
            </w:r>
            <w:proofErr w:type="spellEnd"/>
            <w:r w:rsidRPr="00A87263">
              <w:t xml:space="preserve">»), согласно которому общество имеет перед ним задолженность в размере 450 тысяч рублей по оплате одного из контрактов. </w:t>
            </w:r>
          </w:p>
          <w:p w14:paraId="54281058" w14:textId="77777777" w:rsidR="00C3005B" w:rsidRDefault="00C3005B" w:rsidP="005A74B1">
            <w:pPr>
              <w:pStyle w:val="af7"/>
              <w:spacing w:before="0" w:beforeAutospacing="0" w:after="0" w:afterAutospacing="0"/>
            </w:pPr>
            <w:r w:rsidRPr="00A87263">
              <w:t>ООО «</w:t>
            </w:r>
            <w:proofErr w:type="spellStart"/>
            <w:r w:rsidRPr="00A87263">
              <w:t>Уралвагонмаш</w:t>
            </w:r>
            <w:proofErr w:type="spellEnd"/>
            <w:r w:rsidRPr="00A87263">
              <w:t>» настаивает, что требования не обоснованы, а судебное решение, которым подтверждена задолженность они не могут исполнить по техническим причинам – постоянной смене руководства общества.</w:t>
            </w:r>
          </w:p>
          <w:p w14:paraId="52E6C23A" w14:textId="515F6810" w:rsidR="00306978" w:rsidRPr="00A87263" w:rsidRDefault="00306978" w:rsidP="005A74B1">
            <w:pPr>
              <w:pStyle w:val="af7"/>
              <w:spacing w:before="0" w:beforeAutospacing="0" w:after="0" w:afterAutospacing="0"/>
              <w:rPr>
                <w:b/>
                <w:bCs/>
              </w:rPr>
            </w:pPr>
          </w:p>
        </w:tc>
      </w:tr>
      <w:tr w:rsidR="007A1F07" w14:paraId="6470091A" w14:textId="6A9111BB" w:rsidTr="007A1F07">
        <w:trPr>
          <w:trHeight w:val="1689"/>
        </w:trPr>
        <w:tc>
          <w:tcPr>
            <w:tcW w:w="2126" w:type="dxa"/>
            <w:vMerge w:val="restart"/>
            <w:tcBorders>
              <w:top w:val="single" w:sz="4" w:space="0" w:color="auto"/>
              <w:left w:val="single" w:sz="4" w:space="0" w:color="000000"/>
              <w:right w:val="single" w:sz="4" w:space="0" w:color="000000"/>
            </w:tcBorders>
            <w:shd w:val="clear" w:color="auto" w:fill="FFFFFF"/>
          </w:tcPr>
          <w:p w14:paraId="773FCA4D" w14:textId="0C45E84D" w:rsidR="005A74B1" w:rsidRPr="005A74B1" w:rsidRDefault="005A74B1" w:rsidP="005A74B1">
            <w:pPr>
              <w:pStyle w:val="af7"/>
              <w:rPr>
                <w:iCs/>
              </w:rPr>
            </w:pPr>
            <w:r w:rsidRPr="005A74B1">
              <w:rPr>
                <w:iCs/>
              </w:rPr>
              <w:lastRenderedPageBreak/>
              <w:t>ПКН-4. 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p w14:paraId="06720EF2" w14:textId="77777777" w:rsidR="005A74B1" w:rsidRPr="00B47CD5" w:rsidRDefault="005A74B1" w:rsidP="005A74B1">
            <w:pPr>
              <w:pStyle w:val="af7"/>
              <w:rPr>
                <w:i/>
                <w:iCs/>
              </w:rPr>
            </w:pPr>
          </w:p>
          <w:p w14:paraId="73C385E8" w14:textId="77777777" w:rsidR="005A74B1" w:rsidRPr="00B47CD5" w:rsidRDefault="005A74B1" w:rsidP="005A74B1">
            <w:pPr>
              <w:pStyle w:val="af7"/>
              <w:rPr>
                <w:i/>
                <w:iCs/>
              </w:rPr>
            </w:pPr>
          </w:p>
          <w:p w14:paraId="0954BE19" w14:textId="77777777" w:rsidR="005A74B1" w:rsidRPr="00B47CD5" w:rsidRDefault="005A74B1" w:rsidP="005A74B1">
            <w:pPr>
              <w:pStyle w:val="af7"/>
              <w:rPr>
                <w:i/>
                <w:iCs/>
              </w:rPr>
            </w:pPr>
          </w:p>
          <w:p w14:paraId="046153F3" w14:textId="77777777" w:rsidR="005A74B1" w:rsidRPr="00B47CD5" w:rsidRDefault="005A74B1" w:rsidP="005A74B1">
            <w:pPr>
              <w:pStyle w:val="af7"/>
              <w:rPr>
                <w:i/>
                <w:iCs/>
              </w:rPr>
            </w:pPr>
          </w:p>
          <w:p w14:paraId="7B34B1FC" w14:textId="77777777" w:rsidR="005A74B1" w:rsidRPr="00B47CD5" w:rsidRDefault="005A74B1" w:rsidP="005A74B1">
            <w:pPr>
              <w:pStyle w:val="af7"/>
              <w:rPr>
                <w:i/>
                <w:iCs/>
              </w:rPr>
            </w:pPr>
          </w:p>
          <w:p w14:paraId="361458E2" w14:textId="77777777" w:rsidR="005A74B1" w:rsidRPr="00B47CD5" w:rsidRDefault="005A74B1" w:rsidP="005A74B1">
            <w:pPr>
              <w:pStyle w:val="af7"/>
              <w:rPr>
                <w:i/>
                <w:iCs/>
              </w:rPr>
            </w:pPr>
          </w:p>
          <w:p w14:paraId="132D3F74" w14:textId="77777777" w:rsidR="005A74B1" w:rsidRPr="00B47CD5" w:rsidRDefault="005A74B1" w:rsidP="005A74B1">
            <w:pPr>
              <w:pStyle w:val="af7"/>
              <w:rPr>
                <w:i/>
                <w:iCs/>
              </w:rPr>
            </w:pPr>
          </w:p>
        </w:tc>
        <w:tc>
          <w:tcPr>
            <w:tcW w:w="2140" w:type="dxa"/>
            <w:tcBorders>
              <w:top w:val="single" w:sz="4" w:space="0" w:color="auto"/>
              <w:left w:val="single" w:sz="4" w:space="0" w:color="000000"/>
              <w:bottom w:val="single" w:sz="4" w:space="0" w:color="auto"/>
              <w:right w:val="single" w:sz="4" w:space="0" w:color="000000"/>
            </w:tcBorders>
            <w:shd w:val="clear" w:color="auto" w:fill="FFFFFF"/>
          </w:tcPr>
          <w:p w14:paraId="66A5D3C9" w14:textId="77777777" w:rsidR="00915FBF" w:rsidRPr="005A74B1" w:rsidRDefault="00915FBF" w:rsidP="00915FBF">
            <w:pPr>
              <w:contextualSpacing/>
              <w:rPr>
                <w:bCs/>
              </w:rPr>
            </w:pPr>
            <w:r w:rsidRPr="005A74B1">
              <w:rPr>
                <w:bCs/>
              </w:rPr>
              <w:t>1.Применяет правила проведения оценки фактического воздействия нормативных правовых актов на развитие социально-экономических отношений.</w:t>
            </w:r>
          </w:p>
          <w:p w14:paraId="49E800B5" w14:textId="3DF9D5E0" w:rsidR="005A74B1" w:rsidRPr="00B47CD5" w:rsidRDefault="005A74B1" w:rsidP="005A74B1">
            <w:pPr>
              <w:contextualSpacing/>
              <w:rPr>
                <w:b/>
                <w:bCs/>
              </w:rPr>
            </w:pPr>
          </w:p>
        </w:tc>
        <w:tc>
          <w:tcPr>
            <w:tcW w:w="3106" w:type="dxa"/>
            <w:tcBorders>
              <w:top w:val="single" w:sz="4" w:space="0" w:color="auto"/>
              <w:left w:val="single" w:sz="4" w:space="0" w:color="000000"/>
              <w:bottom w:val="single" w:sz="4" w:space="0" w:color="auto"/>
              <w:right w:val="single" w:sz="4" w:space="0" w:color="000000"/>
            </w:tcBorders>
            <w:shd w:val="clear" w:color="auto" w:fill="FFFFFF"/>
          </w:tcPr>
          <w:p w14:paraId="14622F13" w14:textId="77777777" w:rsidR="00915FBF" w:rsidRPr="00137473" w:rsidRDefault="00915FBF" w:rsidP="00915FBF">
            <w:pPr>
              <w:pStyle w:val="af7"/>
              <w:shd w:val="clear" w:color="auto" w:fill="FFFFFF"/>
              <w:spacing w:before="0" w:beforeAutospacing="0" w:after="0" w:afterAutospacing="0"/>
            </w:pPr>
            <w:r w:rsidRPr="00137473">
              <w:rPr>
                <w:b/>
                <w:bCs/>
                <w:iCs/>
              </w:rPr>
              <w:t>Знать:</w:t>
            </w:r>
            <w:r w:rsidRPr="00137473">
              <w:rPr>
                <w:i/>
              </w:rPr>
              <w:t xml:space="preserve"> </w:t>
            </w:r>
            <w:r w:rsidRPr="00137473">
              <w:t xml:space="preserve">нормативные правовые акты, нормы которых регулируют отношения несостоятельности (банкротства); критерии оценки фактического воздействия нормативных правовых актов на развитие социально-экономических отношений. </w:t>
            </w:r>
          </w:p>
          <w:p w14:paraId="3F160CC5" w14:textId="15B4A00E" w:rsidR="005A74B1" w:rsidRPr="00B47CD5" w:rsidRDefault="00915FBF" w:rsidP="00915FBF">
            <w:pPr>
              <w:contextualSpacing/>
              <w:rPr>
                <w:b/>
                <w:bCs/>
              </w:rPr>
            </w:pPr>
            <w:r w:rsidRPr="00137473">
              <w:rPr>
                <w:b/>
                <w:bCs/>
                <w:iCs/>
              </w:rPr>
              <w:t>Уметь:</w:t>
            </w:r>
            <w:r w:rsidRPr="00137473">
              <w:rPr>
                <w:i/>
              </w:rPr>
              <w:t xml:space="preserve"> </w:t>
            </w:r>
            <w:r w:rsidRPr="00137473">
              <w:t>осуществлять комплексный сравнительно-правовой анализ нормативных правовых актов в сфере несостоятельности (банкротства), определять и оценивать важнейшие современные тенденции развития и проблемы правового регулирования данного института; находить и обрабатывать информацию, имеющую значение для оценки фактического воздействия данных нормативных правовых актов на развитие социально-экономических отношений.</w:t>
            </w:r>
          </w:p>
        </w:tc>
        <w:tc>
          <w:tcPr>
            <w:tcW w:w="3685" w:type="dxa"/>
            <w:tcBorders>
              <w:top w:val="single" w:sz="4" w:space="0" w:color="auto"/>
              <w:left w:val="single" w:sz="4" w:space="0" w:color="000000"/>
              <w:bottom w:val="single" w:sz="4" w:space="0" w:color="auto"/>
              <w:right w:val="single" w:sz="4" w:space="0" w:color="000000"/>
            </w:tcBorders>
            <w:shd w:val="clear" w:color="auto" w:fill="FFFFFF"/>
          </w:tcPr>
          <w:p w14:paraId="0B3A118F" w14:textId="77777777" w:rsidR="005A74B1" w:rsidRPr="00B47CD5" w:rsidRDefault="005A74B1" w:rsidP="005A74B1">
            <w:pPr>
              <w:contextualSpacing/>
              <w:jc w:val="both"/>
            </w:pPr>
            <w:r w:rsidRPr="00B47CD5">
              <w:rPr>
                <w:b/>
                <w:bCs/>
              </w:rPr>
              <w:t xml:space="preserve">Задание. </w:t>
            </w:r>
            <w:r w:rsidRPr="00B47CD5">
              <w:t xml:space="preserve">С 1 апреля 2022 г. Правительство РФ ввело мораторий на банкротство сроком на 6 месяцев (Постановление от 28 марта 2022 г. № 497). Введенный мораторий на время лишает кредиторов права на подачу новых заявлений о банкротстве должников. Также руководители организаций не обязаны в этот период подавать заявления о банкротстве при наличии признаков несостоятельности или неплатежеспособности </w:t>
            </w:r>
            <w:proofErr w:type="spellStart"/>
            <w:r w:rsidRPr="00B47CD5">
              <w:t>юрлица</w:t>
            </w:r>
            <w:proofErr w:type="spellEnd"/>
            <w:r w:rsidRPr="00B47CD5">
              <w:t xml:space="preserve"> под риском привлечения их к субсидиарной ответственности. Эта обязанность снимается и с граждан. Однако сохраняется право должников на подачу заявления о собственном банкротстве.</w:t>
            </w:r>
          </w:p>
          <w:p w14:paraId="4DC0474E" w14:textId="77777777" w:rsidR="005A74B1" w:rsidRPr="005A74B1" w:rsidRDefault="005A74B1" w:rsidP="005A74B1">
            <w:pPr>
              <w:contextualSpacing/>
              <w:jc w:val="both"/>
              <w:rPr>
                <w:iCs/>
              </w:rPr>
            </w:pPr>
            <w:r w:rsidRPr="005A74B1">
              <w:rPr>
                <w:iCs/>
              </w:rPr>
              <w:t xml:space="preserve">Оцените фактическое воздействие данного нормативного правового акта на социально-экономические отношения. </w:t>
            </w:r>
          </w:p>
          <w:p w14:paraId="5A621264" w14:textId="3D63F761" w:rsidR="005A74B1" w:rsidRPr="00F118D6" w:rsidRDefault="005A74B1" w:rsidP="005A74B1">
            <w:pPr>
              <w:contextualSpacing/>
              <w:rPr>
                <w:b/>
                <w:bCs/>
              </w:rPr>
            </w:pPr>
          </w:p>
        </w:tc>
      </w:tr>
      <w:tr w:rsidR="007A1F07" w14:paraId="03477625" w14:textId="7F686FE6" w:rsidTr="007A1F07">
        <w:trPr>
          <w:trHeight w:val="980"/>
        </w:trPr>
        <w:tc>
          <w:tcPr>
            <w:tcW w:w="2126" w:type="dxa"/>
            <w:vMerge/>
            <w:tcBorders>
              <w:left w:val="single" w:sz="4" w:space="0" w:color="000000"/>
              <w:bottom w:val="single" w:sz="4" w:space="0" w:color="auto"/>
              <w:right w:val="single" w:sz="4" w:space="0" w:color="000000"/>
            </w:tcBorders>
            <w:shd w:val="clear" w:color="auto" w:fill="FFFFFF"/>
            <w:vAlign w:val="center"/>
          </w:tcPr>
          <w:p w14:paraId="33FBEABF" w14:textId="77777777" w:rsidR="005A74B1" w:rsidRPr="00B47CD5" w:rsidRDefault="005A74B1" w:rsidP="005A74B1">
            <w:pPr>
              <w:pStyle w:val="af7"/>
              <w:rPr>
                <w:i/>
                <w:iCs/>
              </w:rPr>
            </w:pPr>
          </w:p>
        </w:tc>
        <w:tc>
          <w:tcPr>
            <w:tcW w:w="2140" w:type="dxa"/>
            <w:tcBorders>
              <w:top w:val="single" w:sz="4" w:space="0" w:color="auto"/>
              <w:left w:val="single" w:sz="4" w:space="0" w:color="000000"/>
              <w:bottom w:val="single" w:sz="4" w:space="0" w:color="auto"/>
              <w:right w:val="single" w:sz="4" w:space="0" w:color="000000"/>
            </w:tcBorders>
            <w:shd w:val="clear" w:color="auto" w:fill="FFFFFF"/>
          </w:tcPr>
          <w:p w14:paraId="5241C71E" w14:textId="624FA172" w:rsidR="005A74B1" w:rsidRPr="005A74B1" w:rsidRDefault="005A74B1" w:rsidP="005A74B1">
            <w:pPr>
              <w:contextualSpacing/>
              <w:jc w:val="both"/>
              <w:rPr>
                <w:bCs/>
              </w:rPr>
            </w:pPr>
            <w:r w:rsidRPr="005A74B1">
              <w:rPr>
                <w:bCs/>
              </w:rPr>
              <w:t>2. Применяет нормы права в процессе реализации профессиональных задач.</w:t>
            </w:r>
          </w:p>
          <w:p w14:paraId="1CFF33E1" w14:textId="77777777" w:rsidR="005A74B1" w:rsidRPr="00B47CD5" w:rsidRDefault="005A74B1" w:rsidP="005A74B1">
            <w:pPr>
              <w:contextualSpacing/>
              <w:jc w:val="both"/>
              <w:rPr>
                <w:b/>
                <w:bCs/>
              </w:rPr>
            </w:pPr>
          </w:p>
          <w:p w14:paraId="626978AD" w14:textId="16692C0F" w:rsidR="005A74B1" w:rsidRPr="00B47CD5" w:rsidRDefault="005A74B1" w:rsidP="005A74B1">
            <w:pPr>
              <w:pStyle w:val="af7"/>
              <w:shd w:val="clear" w:color="auto" w:fill="FFFFFF"/>
            </w:pPr>
          </w:p>
        </w:tc>
        <w:tc>
          <w:tcPr>
            <w:tcW w:w="3106" w:type="dxa"/>
            <w:tcBorders>
              <w:top w:val="single" w:sz="4" w:space="0" w:color="auto"/>
              <w:left w:val="single" w:sz="4" w:space="0" w:color="000000"/>
              <w:bottom w:val="single" w:sz="4" w:space="0" w:color="auto"/>
              <w:right w:val="single" w:sz="4" w:space="0" w:color="000000"/>
            </w:tcBorders>
            <w:shd w:val="clear" w:color="auto" w:fill="FFFFFF"/>
          </w:tcPr>
          <w:p w14:paraId="105499EB" w14:textId="77777777" w:rsidR="00915FBF" w:rsidRPr="00137473" w:rsidRDefault="00915FBF" w:rsidP="00915FBF">
            <w:pPr>
              <w:pStyle w:val="af7"/>
              <w:shd w:val="clear" w:color="auto" w:fill="FFFFFF"/>
              <w:spacing w:before="0" w:beforeAutospacing="0" w:after="0" w:afterAutospacing="0"/>
            </w:pPr>
            <w:r w:rsidRPr="00137473">
              <w:rPr>
                <w:b/>
                <w:bCs/>
                <w:iCs/>
              </w:rPr>
              <w:t>Знать:</w:t>
            </w:r>
            <w:r w:rsidRPr="00137473">
              <w:rPr>
                <w:i/>
              </w:rPr>
              <w:t xml:space="preserve"> </w:t>
            </w:r>
            <w:r w:rsidRPr="00137473">
              <w:t xml:space="preserve">нормы права, регламентирующие осуществление процедур несостоятельности (банкротства). </w:t>
            </w:r>
          </w:p>
          <w:p w14:paraId="05C961D6" w14:textId="18A196B4" w:rsidR="005A74B1" w:rsidRPr="00B47CD5" w:rsidRDefault="00915FBF" w:rsidP="00915FBF">
            <w:pPr>
              <w:contextualSpacing/>
              <w:jc w:val="both"/>
            </w:pPr>
            <w:r w:rsidRPr="00137473">
              <w:rPr>
                <w:b/>
                <w:bCs/>
                <w:iCs/>
              </w:rPr>
              <w:t>Уметь:</w:t>
            </w:r>
            <w:r w:rsidRPr="00137473">
              <w:rPr>
                <w:shd w:val="clear" w:color="auto" w:fill="FFFFFF"/>
              </w:rPr>
              <w:t xml:space="preserve"> </w:t>
            </w:r>
            <w:r w:rsidRPr="00137473">
              <w:t>анализировать, толковать и применять нормы права в процессе реализации профессиональных задач при осуществлении юридического сопровождения процедур несостоятельности (банкротства).</w:t>
            </w:r>
          </w:p>
        </w:tc>
        <w:tc>
          <w:tcPr>
            <w:tcW w:w="3685" w:type="dxa"/>
            <w:tcBorders>
              <w:top w:val="single" w:sz="4" w:space="0" w:color="auto"/>
              <w:left w:val="single" w:sz="4" w:space="0" w:color="000000"/>
              <w:bottom w:val="single" w:sz="4" w:space="0" w:color="auto"/>
              <w:right w:val="single" w:sz="4" w:space="0" w:color="000000"/>
            </w:tcBorders>
            <w:shd w:val="clear" w:color="auto" w:fill="FFFFFF"/>
          </w:tcPr>
          <w:p w14:paraId="26AEF83D" w14:textId="77777777" w:rsidR="005A74B1" w:rsidRPr="005A74B1" w:rsidRDefault="005A74B1" w:rsidP="005A74B1">
            <w:pPr>
              <w:pStyle w:val="af7"/>
              <w:shd w:val="clear" w:color="auto" w:fill="FFFFFF"/>
              <w:spacing w:before="0" w:beforeAutospacing="0" w:after="0" w:afterAutospacing="0"/>
              <w:jc w:val="both"/>
            </w:pPr>
            <w:r w:rsidRPr="005A74B1">
              <w:rPr>
                <w:b/>
                <w:bCs/>
              </w:rPr>
              <w:t xml:space="preserve">Задание. </w:t>
            </w:r>
            <w:r w:rsidRPr="005A74B1">
              <w:t xml:space="preserve">ИФНС обратилась в </w:t>
            </w:r>
            <w:proofErr w:type="spellStart"/>
            <w:r w:rsidRPr="005A74B1">
              <w:t>Росреестр</w:t>
            </w:r>
            <w:proofErr w:type="spellEnd"/>
            <w:r w:rsidRPr="005A74B1">
              <w:t xml:space="preserve"> с жалобой на действия Петрова В.В. – внешнего управляющего ООО «</w:t>
            </w:r>
            <w:proofErr w:type="spellStart"/>
            <w:r w:rsidRPr="005A74B1">
              <w:t>Ритек</w:t>
            </w:r>
            <w:proofErr w:type="spellEnd"/>
            <w:r w:rsidRPr="005A74B1">
              <w:t xml:space="preserve">». Заявление мотивировано тем, что на собрании кредиторов Петров В.В. провел голосование по выдвинутому предложению о включении в повестку дня дополнительного вопроса о продаже недвижимого имущества должника по цене ниже рыночной, до рассмотрения всех вопросов повестки дня, а также определил решение собрания кредиторов путем подсчета голосов конкурсных кредиторов и уполномоченного органа по принципу «один кредитор – один голос». Известно, что ранее Петров В.В. приезжал с ценным подарком к представителю ИФНС по данному делу о банкротстве, чтобы </w:t>
            </w:r>
            <w:r w:rsidRPr="005A74B1">
              <w:lastRenderedPageBreak/>
              <w:t xml:space="preserve">заручиться его поддержкой на данном собрании, но получил отказ. По мнению ИФНС это свидетельствует не только о неисполнении Петровым В.В. своих обязанностей по подготовке и проведению собрания кредиторов должным образом, но и о его личной заинтересованности в определенном решении по данному вопросу. </w:t>
            </w:r>
          </w:p>
          <w:p w14:paraId="7EECAB04" w14:textId="77777777" w:rsidR="005A74B1" w:rsidRDefault="005A74B1" w:rsidP="005A74B1">
            <w:pPr>
              <w:contextualSpacing/>
              <w:jc w:val="both"/>
              <w:rPr>
                <w:iCs/>
              </w:rPr>
            </w:pPr>
            <w:r w:rsidRPr="005A74B1">
              <w:rPr>
                <w:iCs/>
              </w:rPr>
              <w:t xml:space="preserve">На основании каких норма права и какие действия должен предпринять </w:t>
            </w:r>
            <w:proofErr w:type="spellStart"/>
            <w:r w:rsidRPr="005A74B1">
              <w:rPr>
                <w:iCs/>
              </w:rPr>
              <w:t>Росреестр</w:t>
            </w:r>
            <w:proofErr w:type="spellEnd"/>
            <w:r w:rsidRPr="005A74B1">
              <w:rPr>
                <w:iCs/>
              </w:rPr>
              <w:t xml:space="preserve">? Можно ли Петрова В.В. привлечь к ответственности? Свой ответ аргументируйте со ссылкой̆ на нормативно-правовые акты. </w:t>
            </w:r>
          </w:p>
          <w:p w14:paraId="6499C822" w14:textId="59111202" w:rsidR="00306978" w:rsidRPr="005A74B1" w:rsidRDefault="00306978" w:rsidP="005A74B1">
            <w:pPr>
              <w:contextualSpacing/>
              <w:jc w:val="both"/>
            </w:pPr>
          </w:p>
        </w:tc>
      </w:tr>
      <w:tr w:rsidR="007A1F07" w14:paraId="1CBEDF0E" w14:textId="7A9FAAAC" w:rsidTr="007A1F07">
        <w:trPr>
          <w:trHeight w:val="7185"/>
        </w:trPr>
        <w:tc>
          <w:tcPr>
            <w:tcW w:w="2126" w:type="dxa"/>
            <w:vMerge w:val="restart"/>
            <w:tcBorders>
              <w:top w:val="single" w:sz="4" w:space="0" w:color="auto"/>
              <w:left w:val="single" w:sz="4" w:space="0" w:color="000000"/>
              <w:right w:val="single" w:sz="4" w:space="0" w:color="000000"/>
            </w:tcBorders>
            <w:shd w:val="clear" w:color="auto" w:fill="FFFFFF"/>
          </w:tcPr>
          <w:p w14:paraId="784BC6CE" w14:textId="0F158B9F" w:rsidR="005A74B1" w:rsidRPr="005A74B1" w:rsidRDefault="005A74B1" w:rsidP="005A74B1">
            <w:pPr>
              <w:pStyle w:val="af7"/>
              <w:rPr>
                <w:iCs/>
              </w:rPr>
            </w:pPr>
            <w:r w:rsidRPr="005A74B1">
              <w:rPr>
                <w:iCs/>
              </w:rPr>
              <w:lastRenderedPageBreak/>
              <w:t>ПКН-5. 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140" w:type="dxa"/>
            <w:tcBorders>
              <w:top w:val="single" w:sz="4" w:space="0" w:color="auto"/>
              <w:left w:val="single" w:sz="4" w:space="0" w:color="000000"/>
              <w:bottom w:val="single" w:sz="4" w:space="0" w:color="auto"/>
              <w:right w:val="single" w:sz="4" w:space="0" w:color="000000"/>
            </w:tcBorders>
            <w:shd w:val="clear" w:color="auto" w:fill="FFFFFF"/>
          </w:tcPr>
          <w:p w14:paraId="7EEEB8EE" w14:textId="77777777" w:rsidR="005A74B1" w:rsidRPr="005A74B1" w:rsidRDefault="005A74B1" w:rsidP="005A74B1">
            <w:pPr>
              <w:contextualSpacing/>
              <w:jc w:val="both"/>
              <w:rPr>
                <w:bCs/>
              </w:rPr>
            </w:pPr>
            <w:r w:rsidRPr="005A74B1">
              <w:rPr>
                <w:bCs/>
              </w:rPr>
              <w:t>1.Демонстрирует знания правил формулировки аргументированной правовой позиции по конкретным видам юридической деятельности.</w:t>
            </w:r>
          </w:p>
          <w:p w14:paraId="6644EF42" w14:textId="77777777" w:rsidR="005A74B1" w:rsidRPr="005A74B1" w:rsidRDefault="005A74B1" w:rsidP="005A74B1">
            <w:pPr>
              <w:contextualSpacing/>
              <w:jc w:val="both"/>
              <w:rPr>
                <w:bCs/>
              </w:rPr>
            </w:pPr>
          </w:p>
          <w:p w14:paraId="0E16D38F" w14:textId="2291D2D3" w:rsidR="005A74B1" w:rsidRPr="005A74B1" w:rsidRDefault="005A74B1" w:rsidP="005A74B1">
            <w:pPr>
              <w:pStyle w:val="af7"/>
              <w:shd w:val="clear" w:color="auto" w:fill="FFFFFF"/>
            </w:pPr>
          </w:p>
        </w:tc>
        <w:tc>
          <w:tcPr>
            <w:tcW w:w="3106" w:type="dxa"/>
            <w:tcBorders>
              <w:top w:val="single" w:sz="4" w:space="0" w:color="auto"/>
              <w:left w:val="single" w:sz="4" w:space="0" w:color="000000"/>
              <w:bottom w:val="single" w:sz="4" w:space="0" w:color="auto"/>
              <w:right w:val="single" w:sz="4" w:space="0" w:color="000000"/>
            </w:tcBorders>
            <w:shd w:val="clear" w:color="auto" w:fill="FFFFFF"/>
          </w:tcPr>
          <w:p w14:paraId="304F7CBA" w14:textId="77777777" w:rsidR="00915FBF" w:rsidRPr="000514F6" w:rsidRDefault="00915FBF" w:rsidP="00915FBF">
            <w:pPr>
              <w:pStyle w:val="af7"/>
              <w:shd w:val="clear" w:color="auto" w:fill="FFFFFF"/>
              <w:spacing w:before="0" w:beforeAutospacing="0" w:after="0" w:afterAutospacing="0"/>
            </w:pPr>
            <w:r w:rsidRPr="000514F6">
              <w:rPr>
                <w:b/>
                <w:bCs/>
                <w:iCs/>
              </w:rPr>
              <w:t>Знать:</w:t>
            </w:r>
            <w:r w:rsidRPr="000514F6">
              <w:rPr>
                <w:i/>
              </w:rPr>
              <w:t xml:space="preserve"> </w:t>
            </w:r>
            <w:r>
              <w:t xml:space="preserve">нормативные правовые акты, иные юридические документы и судебную практику в сфере применения норм о несостоятельности (банкротстве). </w:t>
            </w:r>
          </w:p>
          <w:p w14:paraId="38DA92CA" w14:textId="7470C422" w:rsidR="005A74B1" w:rsidRPr="00B47CD5" w:rsidRDefault="00915FBF" w:rsidP="00915FBF">
            <w:pPr>
              <w:contextualSpacing/>
              <w:jc w:val="both"/>
              <w:rPr>
                <w:b/>
                <w:bCs/>
              </w:rPr>
            </w:pPr>
            <w:r w:rsidRPr="000514F6">
              <w:rPr>
                <w:b/>
                <w:bCs/>
                <w:iCs/>
              </w:rPr>
              <w:t>Уметь:</w:t>
            </w:r>
            <w:r w:rsidRPr="000514F6">
              <w:t xml:space="preserve"> </w:t>
            </w:r>
            <w:r w:rsidRPr="00487605">
              <w:t>объективно оценивать</w:t>
            </w:r>
            <w:r>
              <w:t xml:space="preserve"> </w:t>
            </w:r>
            <w:r w:rsidRPr="00487605">
              <w:t>свои возможности и совершенствовать свои знания   и   навыки   осуществления юридической    работы</w:t>
            </w:r>
            <w:r>
              <w:t xml:space="preserve"> </w:t>
            </w:r>
            <w:r w:rsidRPr="00487605">
              <w:t>в    сфере наследования    отдельных    видов имущества; формулировать аргументированную</w:t>
            </w:r>
            <w:r>
              <w:t xml:space="preserve"> </w:t>
            </w:r>
            <w:r w:rsidRPr="00487605">
              <w:t>правовую</w:t>
            </w:r>
            <w:r>
              <w:t xml:space="preserve"> </w:t>
            </w:r>
            <w:r w:rsidRPr="00487605">
              <w:t>позицию.</w:t>
            </w:r>
          </w:p>
        </w:tc>
        <w:tc>
          <w:tcPr>
            <w:tcW w:w="3685" w:type="dxa"/>
            <w:tcBorders>
              <w:top w:val="single" w:sz="4" w:space="0" w:color="auto"/>
              <w:left w:val="single" w:sz="4" w:space="0" w:color="000000"/>
              <w:bottom w:val="single" w:sz="4" w:space="0" w:color="auto"/>
              <w:right w:val="single" w:sz="4" w:space="0" w:color="000000"/>
            </w:tcBorders>
            <w:shd w:val="clear" w:color="auto" w:fill="FFFFFF"/>
          </w:tcPr>
          <w:p w14:paraId="577981F6" w14:textId="77777777" w:rsidR="005A74B1" w:rsidRPr="005A74B1" w:rsidRDefault="005A74B1" w:rsidP="005A74B1">
            <w:pPr>
              <w:pStyle w:val="af7"/>
              <w:shd w:val="clear" w:color="auto" w:fill="FFFFFF"/>
              <w:spacing w:before="0" w:beforeAutospacing="0" w:after="0" w:afterAutospacing="0"/>
            </w:pPr>
            <w:r w:rsidRPr="005A74B1">
              <w:rPr>
                <w:bCs/>
              </w:rPr>
              <w:t xml:space="preserve">Задание. </w:t>
            </w:r>
            <w:proofErr w:type="spellStart"/>
            <w:r w:rsidRPr="005A74B1">
              <w:t>Конкурсныи</w:t>
            </w:r>
            <w:proofErr w:type="spellEnd"/>
            <w:r w:rsidRPr="005A74B1">
              <w:t xml:space="preserve">̆ </w:t>
            </w:r>
            <w:proofErr w:type="spellStart"/>
            <w:r w:rsidRPr="005A74B1">
              <w:t>управляющии</w:t>
            </w:r>
            <w:proofErr w:type="spellEnd"/>
            <w:r w:rsidRPr="005A74B1">
              <w:t xml:space="preserve">̆ А.А. Соколов подал в </w:t>
            </w:r>
            <w:proofErr w:type="spellStart"/>
            <w:r w:rsidRPr="005A74B1">
              <w:t>Арбитражныи</w:t>
            </w:r>
            <w:proofErr w:type="spellEnd"/>
            <w:r w:rsidRPr="005A74B1">
              <w:t xml:space="preserve">̆ суд г. Москвы заявление о привлечении к </w:t>
            </w:r>
            <w:proofErr w:type="spellStart"/>
            <w:r w:rsidRPr="005A74B1">
              <w:t>субсидиарнои</w:t>
            </w:r>
            <w:proofErr w:type="spellEnd"/>
            <w:r w:rsidRPr="005A74B1">
              <w:t xml:space="preserve">̆ ответственности бывшего руководителя должника ООО «Бабкины внуки» В.В. Иванова, а также Смирнова А.А. и Туманова П.В., которые были определены им как контролирующие должника лица, и, по его мнению, они должны нести данную ответственность солидарно. Смирнов А.А. и Туманов П.В. не согласны с тем что могли давать какие-либо обязательные для Иванова В.В. указания. Также они указали что не имеют никакой официальной связи с ООО «Бабкины внуки». </w:t>
            </w:r>
          </w:p>
          <w:p w14:paraId="5A637F05" w14:textId="193E3594" w:rsidR="005A74B1" w:rsidRPr="007C093A" w:rsidRDefault="005A74B1" w:rsidP="005A74B1">
            <w:pPr>
              <w:pStyle w:val="af7"/>
              <w:shd w:val="clear" w:color="auto" w:fill="FFFFFF"/>
              <w:spacing w:before="0" w:beforeAutospacing="0" w:after="0" w:afterAutospacing="0"/>
              <w:rPr>
                <w:b/>
                <w:bCs/>
              </w:rPr>
            </w:pPr>
            <w:r w:rsidRPr="005A74B1">
              <w:rPr>
                <w:iCs/>
              </w:rPr>
              <w:t>Подготовьте правовую позицию</w:t>
            </w:r>
            <w:r w:rsidRPr="005A74B1">
              <w:t xml:space="preserve"> </w:t>
            </w:r>
            <w:r w:rsidRPr="005A74B1">
              <w:rPr>
                <w:iCs/>
              </w:rPr>
              <w:t>Смирнова А.А. и Туманова П.В. Свой ответ аргументируйте со ссылкой на нормативно-правовые акты.</w:t>
            </w:r>
            <w:r w:rsidRPr="005A74B1">
              <w:rPr>
                <w:i/>
                <w:iCs/>
              </w:rPr>
              <w:t xml:space="preserve"> </w:t>
            </w:r>
          </w:p>
        </w:tc>
      </w:tr>
      <w:tr w:rsidR="007A1F07" w14:paraId="29187CD1" w14:textId="360CCA71" w:rsidTr="007A1F07">
        <w:trPr>
          <w:trHeight w:val="6637"/>
        </w:trPr>
        <w:tc>
          <w:tcPr>
            <w:tcW w:w="2126" w:type="dxa"/>
            <w:vMerge/>
            <w:tcBorders>
              <w:left w:val="single" w:sz="4" w:space="0" w:color="000000"/>
              <w:right w:val="single" w:sz="4" w:space="0" w:color="000000"/>
            </w:tcBorders>
            <w:shd w:val="clear" w:color="auto" w:fill="FFFFFF"/>
            <w:vAlign w:val="center"/>
          </w:tcPr>
          <w:p w14:paraId="319DFA36" w14:textId="77777777" w:rsidR="005A74B1" w:rsidRPr="00B47CD5" w:rsidRDefault="005A74B1" w:rsidP="005A74B1">
            <w:pPr>
              <w:pStyle w:val="af7"/>
              <w:rPr>
                <w:i/>
                <w:iCs/>
              </w:rPr>
            </w:pPr>
          </w:p>
        </w:tc>
        <w:tc>
          <w:tcPr>
            <w:tcW w:w="2140" w:type="dxa"/>
            <w:tcBorders>
              <w:top w:val="single" w:sz="4" w:space="0" w:color="auto"/>
              <w:left w:val="single" w:sz="4" w:space="0" w:color="000000"/>
              <w:bottom w:val="single" w:sz="4" w:space="0" w:color="auto"/>
              <w:right w:val="single" w:sz="4" w:space="0" w:color="000000"/>
            </w:tcBorders>
            <w:shd w:val="clear" w:color="auto" w:fill="FFFFFF"/>
          </w:tcPr>
          <w:p w14:paraId="27E4909A" w14:textId="77777777" w:rsidR="005A74B1" w:rsidRPr="005A74B1" w:rsidRDefault="005A74B1" w:rsidP="005A74B1">
            <w:pPr>
              <w:jc w:val="both"/>
              <w:rPr>
                <w:bCs/>
              </w:rPr>
            </w:pPr>
            <w:r w:rsidRPr="005A74B1">
              <w:rPr>
                <w:bCs/>
              </w:rPr>
              <w:t xml:space="preserve">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p w14:paraId="7DDDE217" w14:textId="77777777" w:rsidR="005A74B1" w:rsidRPr="00B47CD5" w:rsidRDefault="005A74B1" w:rsidP="005A74B1">
            <w:pPr>
              <w:jc w:val="both"/>
              <w:rPr>
                <w:b/>
                <w:bCs/>
              </w:rPr>
            </w:pPr>
          </w:p>
          <w:p w14:paraId="1494BCB7" w14:textId="77777777" w:rsidR="005A74B1" w:rsidRPr="00B47CD5" w:rsidRDefault="005A74B1" w:rsidP="005A74B1">
            <w:pPr>
              <w:jc w:val="both"/>
              <w:rPr>
                <w:b/>
                <w:bCs/>
              </w:rPr>
            </w:pPr>
          </w:p>
        </w:tc>
        <w:tc>
          <w:tcPr>
            <w:tcW w:w="3106" w:type="dxa"/>
            <w:tcBorders>
              <w:top w:val="single" w:sz="4" w:space="0" w:color="auto"/>
              <w:left w:val="single" w:sz="4" w:space="0" w:color="000000"/>
              <w:bottom w:val="single" w:sz="4" w:space="0" w:color="auto"/>
              <w:right w:val="single" w:sz="4" w:space="0" w:color="000000"/>
            </w:tcBorders>
            <w:shd w:val="clear" w:color="auto" w:fill="FFFFFF"/>
          </w:tcPr>
          <w:p w14:paraId="3B9F8413" w14:textId="77777777" w:rsidR="00915FBF" w:rsidRPr="000514F6" w:rsidRDefault="00915FBF" w:rsidP="00915FBF">
            <w:pPr>
              <w:rPr>
                <w:b/>
                <w:bCs/>
                <w:iCs/>
              </w:rPr>
            </w:pPr>
            <w:r w:rsidRPr="000514F6">
              <w:rPr>
                <w:b/>
                <w:bCs/>
                <w:iCs/>
              </w:rPr>
              <w:t xml:space="preserve">Знать: </w:t>
            </w:r>
            <w:r>
              <w:rPr>
                <w:b/>
                <w:bCs/>
                <w:iCs/>
              </w:rPr>
              <w:t>с</w:t>
            </w:r>
            <w:r w:rsidRPr="00A47AA6">
              <w:rPr>
                <w:iCs/>
              </w:rPr>
              <w:t xml:space="preserve">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при разрешении конфликтных ситуаций, связанных с </w:t>
            </w:r>
            <w:r>
              <w:rPr>
                <w:iCs/>
              </w:rPr>
              <w:t xml:space="preserve">несостоятельностью (банкротством). </w:t>
            </w:r>
          </w:p>
          <w:p w14:paraId="4E16D485" w14:textId="719AA025" w:rsidR="005A74B1" w:rsidRPr="00B47CD5" w:rsidRDefault="00915FBF" w:rsidP="00915FBF">
            <w:pPr>
              <w:jc w:val="both"/>
              <w:rPr>
                <w:b/>
                <w:bCs/>
              </w:rPr>
            </w:pPr>
            <w:r w:rsidRPr="00487605">
              <w:rPr>
                <w:b/>
                <w:bCs/>
                <w:iCs/>
              </w:rPr>
              <w:t>Уметь:</w:t>
            </w:r>
            <w:r w:rsidRPr="00487605">
              <w:rPr>
                <w:i/>
              </w:rPr>
              <w:t xml:space="preserve"> </w:t>
            </w:r>
            <w:r w:rsidRPr="00A47AA6">
              <w:rPr>
                <w:iCs/>
              </w:rPr>
              <w:t xml:space="preserve">выявлять цель переговоров, объем полномочий, тактику и технику ведения   переговоров, использовать методы правового регулирования при </w:t>
            </w:r>
            <w:r>
              <w:rPr>
                <w:iCs/>
              </w:rPr>
              <w:t>несостоятельности (банкротстве)</w:t>
            </w:r>
            <w:r w:rsidRPr="00A47AA6">
              <w:rPr>
                <w:iCs/>
              </w:rPr>
              <w:t xml:space="preserve"> для     достижения наилучшего экономического результата и с соблюдением интересов </w:t>
            </w:r>
            <w:r>
              <w:rPr>
                <w:iCs/>
              </w:rPr>
              <w:t>сторон.</w:t>
            </w:r>
          </w:p>
        </w:tc>
        <w:tc>
          <w:tcPr>
            <w:tcW w:w="3685" w:type="dxa"/>
            <w:tcBorders>
              <w:top w:val="single" w:sz="4" w:space="0" w:color="auto"/>
              <w:left w:val="single" w:sz="4" w:space="0" w:color="000000"/>
              <w:bottom w:val="single" w:sz="4" w:space="0" w:color="auto"/>
              <w:right w:val="single" w:sz="4" w:space="0" w:color="000000"/>
            </w:tcBorders>
            <w:shd w:val="clear" w:color="auto" w:fill="FFFFFF"/>
          </w:tcPr>
          <w:p w14:paraId="4C8E9B10" w14:textId="77777777" w:rsidR="005A74B1" w:rsidRPr="00B47CD5" w:rsidRDefault="005A74B1" w:rsidP="005A74B1">
            <w:pPr>
              <w:jc w:val="both"/>
            </w:pPr>
            <w:r w:rsidRPr="00B47CD5">
              <w:rPr>
                <w:b/>
                <w:bCs/>
              </w:rPr>
              <w:t xml:space="preserve">Задание. </w:t>
            </w:r>
            <w:r w:rsidRPr="00B47CD5">
              <w:t>ООО «</w:t>
            </w:r>
            <w:proofErr w:type="spellStart"/>
            <w:r w:rsidRPr="00B47CD5">
              <w:t>БилдингМ</w:t>
            </w:r>
            <w:proofErr w:type="spellEnd"/>
            <w:r w:rsidRPr="00B47CD5">
              <w:t xml:space="preserve">» подало заявление в арбитражный суд г. Москвы о </w:t>
            </w:r>
            <w:proofErr w:type="spellStart"/>
            <w:r w:rsidRPr="00B47CD5">
              <w:t>признаии</w:t>
            </w:r>
            <w:proofErr w:type="spellEnd"/>
            <w:r w:rsidRPr="00B47CD5">
              <w:t xml:space="preserve"> ООО «</w:t>
            </w:r>
            <w:proofErr w:type="spellStart"/>
            <w:r w:rsidRPr="00B47CD5">
              <w:t>Ритек</w:t>
            </w:r>
            <w:proofErr w:type="spellEnd"/>
            <w:r w:rsidRPr="00B47CD5">
              <w:t>» банкротом. У общества имеется задолженность в размере 5 млн. рублей. КДЛ ООО «</w:t>
            </w:r>
            <w:proofErr w:type="spellStart"/>
            <w:r w:rsidRPr="00B47CD5">
              <w:t>Ритек</w:t>
            </w:r>
            <w:proofErr w:type="spellEnd"/>
            <w:r w:rsidRPr="00B47CD5">
              <w:t>» предложили вступить в процесс переговоров с ООО «</w:t>
            </w:r>
            <w:proofErr w:type="spellStart"/>
            <w:r w:rsidRPr="00B47CD5">
              <w:t>БилдингМ</w:t>
            </w:r>
            <w:proofErr w:type="spellEnd"/>
            <w:r w:rsidRPr="00B47CD5">
              <w:t>» с целью внесудебного урегулирования сложившейся ситуации. Настаивали, что ООО «</w:t>
            </w:r>
            <w:proofErr w:type="spellStart"/>
            <w:r w:rsidRPr="00B47CD5">
              <w:t>БилдингМ</w:t>
            </w:r>
            <w:proofErr w:type="spellEnd"/>
            <w:r w:rsidRPr="00B47CD5">
              <w:t xml:space="preserve">» единственный кредитор и просили отозвать заявление о банкротстве. Указали, что после отзыва заявления готовы погасить имеющуюся задолженность за счет своих собственных (личных) средств. </w:t>
            </w:r>
          </w:p>
          <w:p w14:paraId="15DF8A02" w14:textId="77777777" w:rsidR="005A74B1" w:rsidRPr="00B47CD5" w:rsidRDefault="005A74B1" w:rsidP="005A74B1">
            <w:pPr>
              <w:jc w:val="both"/>
              <w:rPr>
                <w:i/>
                <w:iCs/>
              </w:rPr>
            </w:pPr>
            <w:r w:rsidRPr="00B47CD5">
              <w:rPr>
                <w:i/>
                <w:iCs/>
              </w:rPr>
              <w:t>Подготовьтесь к переговорам с КДЛ ООО «</w:t>
            </w:r>
            <w:proofErr w:type="spellStart"/>
            <w:r w:rsidRPr="00B47CD5">
              <w:rPr>
                <w:i/>
                <w:iCs/>
              </w:rPr>
              <w:t>Ритек</w:t>
            </w:r>
            <w:proofErr w:type="spellEnd"/>
            <w:r w:rsidRPr="00B47CD5">
              <w:rPr>
                <w:i/>
                <w:iCs/>
              </w:rPr>
              <w:t xml:space="preserve">». Составьте список вопросов. Аргументируйте со ссылкой на нормативно-правовые акты. </w:t>
            </w:r>
          </w:p>
          <w:p w14:paraId="23BF32E9" w14:textId="343E1E22" w:rsidR="005A74B1" w:rsidRPr="00500F14" w:rsidRDefault="005A74B1" w:rsidP="005A74B1">
            <w:pPr>
              <w:jc w:val="both"/>
              <w:rPr>
                <w:b/>
                <w:bCs/>
              </w:rPr>
            </w:pPr>
          </w:p>
        </w:tc>
      </w:tr>
      <w:tr w:rsidR="007A1F07" w14:paraId="214B281A" w14:textId="7910D0A9" w:rsidTr="007A1F07">
        <w:trPr>
          <w:trHeight w:val="56"/>
        </w:trPr>
        <w:tc>
          <w:tcPr>
            <w:tcW w:w="2126" w:type="dxa"/>
            <w:vMerge/>
            <w:tcBorders>
              <w:left w:val="single" w:sz="4" w:space="0" w:color="000000"/>
              <w:right w:val="single" w:sz="4" w:space="0" w:color="000000"/>
            </w:tcBorders>
            <w:shd w:val="clear" w:color="auto" w:fill="FFFFFF"/>
            <w:vAlign w:val="center"/>
          </w:tcPr>
          <w:p w14:paraId="36E264C6" w14:textId="77777777" w:rsidR="005A74B1" w:rsidRPr="00B47CD5" w:rsidRDefault="005A74B1" w:rsidP="005A74B1">
            <w:pPr>
              <w:pStyle w:val="af7"/>
              <w:rPr>
                <w:i/>
                <w:iCs/>
              </w:rPr>
            </w:pPr>
          </w:p>
        </w:tc>
        <w:tc>
          <w:tcPr>
            <w:tcW w:w="2140" w:type="dxa"/>
            <w:tcBorders>
              <w:top w:val="single" w:sz="4" w:space="0" w:color="auto"/>
              <w:left w:val="single" w:sz="4" w:space="0" w:color="000000"/>
              <w:bottom w:val="single" w:sz="4" w:space="0" w:color="auto"/>
              <w:right w:val="single" w:sz="4" w:space="0" w:color="000000"/>
            </w:tcBorders>
            <w:shd w:val="clear" w:color="auto" w:fill="FFFFFF"/>
          </w:tcPr>
          <w:p w14:paraId="6A3140AA" w14:textId="77777777" w:rsidR="005A74B1" w:rsidRPr="005A74B1" w:rsidRDefault="005A74B1" w:rsidP="005A74B1">
            <w:pPr>
              <w:jc w:val="both"/>
              <w:rPr>
                <w:bCs/>
              </w:rPr>
            </w:pPr>
            <w:r w:rsidRPr="005A74B1">
              <w:rPr>
                <w:bCs/>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448BE62B" w14:textId="77777777" w:rsidR="005A74B1" w:rsidRPr="00B47CD5" w:rsidRDefault="005A74B1" w:rsidP="005A74B1">
            <w:pPr>
              <w:jc w:val="both"/>
              <w:rPr>
                <w:b/>
                <w:bCs/>
              </w:rPr>
            </w:pPr>
          </w:p>
          <w:p w14:paraId="2640DC2B" w14:textId="77777777" w:rsidR="005A74B1" w:rsidRPr="00B47CD5" w:rsidRDefault="005A74B1" w:rsidP="005A74B1">
            <w:pPr>
              <w:jc w:val="both"/>
              <w:rPr>
                <w:b/>
                <w:bCs/>
              </w:rPr>
            </w:pPr>
          </w:p>
        </w:tc>
        <w:tc>
          <w:tcPr>
            <w:tcW w:w="3106" w:type="dxa"/>
            <w:tcBorders>
              <w:top w:val="single" w:sz="4" w:space="0" w:color="auto"/>
              <w:left w:val="single" w:sz="4" w:space="0" w:color="000000"/>
              <w:bottom w:val="single" w:sz="4" w:space="0" w:color="auto"/>
              <w:right w:val="single" w:sz="4" w:space="0" w:color="000000"/>
            </w:tcBorders>
            <w:shd w:val="clear" w:color="auto" w:fill="FFFFFF"/>
          </w:tcPr>
          <w:p w14:paraId="7455590D" w14:textId="77777777" w:rsidR="00915FBF" w:rsidRPr="00A47AA6" w:rsidRDefault="00915FBF" w:rsidP="00915FBF">
            <w:pPr>
              <w:tabs>
                <w:tab w:val="left" w:pos="540"/>
              </w:tabs>
              <w:contextualSpacing/>
              <w:jc w:val="both"/>
              <w:rPr>
                <w:iCs/>
              </w:rPr>
            </w:pPr>
            <w:r w:rsidRPr="00A47AA6">
              <w:rPr>
                <w:b/>
                <w:bCs/>
                <w:iCs/>
              </w:rPr>
              <w:t>Знать:</w:t>
            </w:r>
            <w:r>
              <w:rPr>
                <w:iCs/>
              </w:rPr>
              <w:t xml:space="preserve"> </w:t>
            </w:r>
            <w:r w:rsidRPr="00A47AA6">
              <w:rPr>
                <w:iCs/>
              </w:rPr>
              <w:t>правовую   позицию   по конкретным   видам   юридической деятельности   на   основе   глубоких знаний теории и практики науки.</w:t>
            </w:r>
          </w:p>
          <w:p w14:paraId="297533B5" w14:textId="09463D37" w:rsidR="005A74B1" w:rsidRPr="00B47CD5" w:rsidRDefault="00915FBF" w:rsidP="00915FBF">
            <w:r w:rsidRPr="00A47AA6">
              <w:rPr>
                <w:b/>
                <w:bCs/>
                <w:iCs/>
              </w:rPr>
              <w:t>Уметь:</w:t>
            </w:r>
            <w:r>
              <w:rPr>
                <w:iCs/>
              </w:rPr>
              <w:t xml:space="preserve"> </w:t>
            </w:r>
            <w:r w:rsidRPr="00A47AA6">
              <w:rPr>
                <w:iCs/>
              </w:rPr>
              <w:t>применять правовые методы для защиты прав</w:t>
            </w:r>
            <w:r>
              <w:rPr>
                <w:iCs/>
              </w:rPr>
              <w:t xml:space="preserve"> кредиторов при несостоятельности (банкротстве)</w:t>
            </w:r>
            <w:r w:rsidRPr="00A47AA6">
              <w:rPr>
                <w:iCs/>
              </w:rPr>
              <w:t>.</w:t>
            </w:r>
          </w:p>
        </w:tc>
        <w:tc>
          <w:tcPr>
            <w:tcW w:w="3685" w:type="dxa"/>
            <w:tcBorders>
              <w:top w:val="single" w:sz="4" w:space="0" w:color="auto"/>
              <w:left w:val="single" w:sz="4" w:space="0" w:color="000000"/>
              <w:bottom w:val="single" w:sz="4" w:space="0" w:color="auto"/>
              <w:right w:val="single" w:sz="4" w:space="0" w:color="000000"/>
            </w:tcBorders>
            <w:shd w:val="clear" w:color="auto" w:fill="FFFFFF"/>
            <w:vAlign w:val="center"/>
          </w:tcPr>
          <w:p w14:paraId="7A4C1381" w14:textId="77777777" w:rsidR="005A74B1" w:rsidRPr="00B47CD5" w:rsidRDefault="005A74B1" w:rsidP="005A74B1">
            <w:pPr>
              <w:jc w:val="both"/>
            </w:pPr>
            <w:r w:rsidRPr="00B47CD5">
              <w:rPr>
                <w:b/>
                <w:bCs/>
              </w:rPr>
              <w:t xml:space="preserve">Задание. </w:t>
            </w:r>
            <w:r w:rsidRPr="00B47CD5">
              <w:t>В ходе судебного заседания, на котором рассматривался вопрос о введении стадии реализации имущества в отношении должника – ООО «</w:t>
            </w:r>
            <w:proofErr w:type="spellStart"/>
            <w:r w:rsidRPr="00B47CD5">
              <w:t>Эстейт</w:t>
            </w:r>
            <w:proofErr w:type="spellEnd"/>
            <w:r w:rsidRPr="00B47CD5">
              <w:t xml:space="preserve">» представители последнего заявили, что за день до заседания погасили всю имеющуюся задолженность перед единственным кредитором. В обоснование своей позиции представители должника представили на обозрение копии банковских платежных поручений о переводе денежных средств с отметкой банка. </w:t>
            </w:r>
          </w:p>
          <w:p w14:paraId="53954701" w14:textId="77777777" w:rsidR="005A74B1" w:rsidRPr="00B47CD5" w:rsidRDefault="005A74B1" w:rsidP="005A74B1">
            <w:pPr>
              <w:jc w:val="both"/>
            </w:pPr>
            <w:r w:rsidRPr="00B47CD5">
              <w:t xml:space="preserve">Однако представителю кредитора достоверно известно, что денежные средства в действительности не переводились, а данные действия направлены на затягивание судебного процесса с целью вывода финансовых активов должника. </w:t>
            </w:r>
          </w:p>
          <w:p w14:paraId="1521D031" w14:textId="084D9BAA" w:rsidR="005A74B1" w:rsidRPr="00500F14" w:rsidRDefault="005A74B1" w:rsidP="00915FBF">
            <w:pPr>
              <w:jc w:val="both"/>
            </w:pPr>
            <w:r w:rsidRPr="00915FBF">
              <w:rPr>
                <w:iCs/>
              </w:rPr>
              <w:t xml:space="preserve">Подготовьте правовую позицию, которую необходимо представить в ходе текущего судебного </w:t>
            </w:r>
            <w:r w:rsidRPr="00915FBF">
              <w:rPr>
                <w:iCs/>
              </w:rPr>
              <w:lastRenderedPageBreak/>
              <w:t>заседания. Аргументируйте со ссылкой на нормативно-правовые акты.</w:t>
            </w:r>
          </w:p>
        </w:tc>
      </w:tr>
      <w:tr w:rsidR="007A1F07" w14:paraId="104FA199" w14:textId="4D3CB7C0" w:rsidTr="007A1F07">
        <w:trPr>
          <w:trHeight w:val="5756"/>
        </w:trPr>
        <w:tc>
          <w:tcPr>
            <w:tcW w:w="2126" w:type="dxa"/>
            <w:vMerge/>
            <w:tcBorders>
              <w:left w:val="single" w:sz="4" w:space="0" w:color="000000"/>
              <w:bottom w:val="single" w:sz="4" w:space="0" w:color="000000"/>
              <w:right w:val="single" w:sz="4" w:space="0" w:color="000000"/>
            </w:tcBorders>
            <w:shd w:val="clear" w:color="auto" w:fill="FFFFFF"/>
            <w:vAlign w:val="center"/>
          </w:tcPr>
          <w:p w14:paraId="3A12095E" w14:textId="77777777" w:rsidR="005A74B1" w:rsidRPr="00B47CD5" w:rsidRDefault="005A74B1" w:rsidP="005A74B1">
            <w:pPr>
              <w:pStyle w:val="af7"/>
              <w:rPr>
                <w:i/>
                <w:iCs/>
              </w:rPr>
            </w:pPr>
          </w:p>
        </w:tc>
        <w:tc>
          <w:tcPr>
            <w:tcW w:w="2140" w:type="dxa"/>
            <w:tcBorders>
              <w:top w:val="single" w:sz="4" w:space="0" w:color="auto"/>
              <w:left w:val="single" w:sz="4" w:space="0" w:color="000000"/>
              <w:bottom w:val="single" w:sz="4" w:space="0" w:color="000000"/>
              <w:right w:val="single" w:sz="4" w:space="0" w:color="000000"/>
            </w:tcBorders>
            <w:shd w:val="clear" w:color="auto" w:fill="FFFFFF"/>
          </w:tcPr>
          <w:p w14:paraId="7C845B2D" w14:textId="66E3F4F3" w:rsidR="005A74B1" w:rsidRPr="00915FBF" w:rsidRDefault="005A74B1" w:rsidP="005A74B1">
            <w:pPr>
              <w:contextualSpacing/>
              <w:jc w:val="both"/>
              <w:rPr>
                <w:bCs/>
              </w:rPr>
            </w:pPr>
            <w:r w:rsidRPr="00915FBF">
              <w:rPr>
                <w:bCs/>
              </w:rPr>
              <w:t>4.Оформляет результаты исследований применяя знания правотворчества.</w:t>
            </w:r>
          </w:p>
          <w:p w14:paraId="029EA598" w14:textId="77777777" w:rsidR="005A74B1" w:rsidRPr="00B47CD5" w:rsidRDefault="005A74B1" w:rsidP="005A74B1">
            <w:pPr>
              <w:contextualSpacing/>
              <w:jc w:val="both"/>
              <w:rPr>
                <w:b/>
                <w:bCs/>
              </w:rPr>
            </w:pPr>
          </w:p>
          <w:p w14:paraId="60FE2148" w14:textId="099F730D" w:rsidR="005A74B1" w:rsidRPr="00B47CD5" w:rsidRDefault="005A74B1" w:rsidP="005A74B1">
            <w:pPr>
              <w:contextualSpacing/>
              <w:jc w:val="both"/>
              <w:rPr>
                <w:i/>
                <w:iCs/>
              </w:rPr>
            </w:pPr>
            <w:r w:rsidRPr="00B47CD5">
              <w:rPr>
                <w:i/>
                <w:iCs/>
              </w:rPr>
              <w:t xml:space="preserve"> </w:t>
            </w:r>
          </w:p>
        </w:tc>
        <w:tc>
          <w:tcPr>
            <w:tcW w:w="3106" w:type="dxa"/>
            <w:tcBorders>
              <w:top w:val="single" w:sz="4" w:space="0" w:color="auto"/>
              <w:left w:val="single" w:sz="4" w:space="0" w:color="000000"/>
              <w:bottom w:val="single" w:sz="4" w:space="0" w:color="000000"/>
              <w:right w:val="single" w:sz="4" w:space="0" w:color="000000"/>
            </w:tcBorders>
            <w:shd w:val="clear" w:color="auto" w:fill="FFFFFF"/>
          </w:tcPr>
          <w:p w14:paraId="40AAC422" w14:textId="77777777" w:rsidR="00915FBF" w:rsidRDefault="00915FBF" w:rsidP="00915FBF">
            <w:pPr>
              <w:tabs>
                <w:tab w:val="left" w:pos="540"/>
              </w:tabs>
              <w:contextualSpacing/>
              <w:jc w:val="both"/>
              <w:rPr>
                <w:iCs/>
              </w:rPr>
            </w:pPr>
            <w:r w:rsidRPr="00A47AA6">
              <w:rPr>
                <w:b/>
                <w:bCs/>
                <w:iCs/>
              </w:rPr>
              <w:t>Знать:</w:t>
            </w:r>
            <w:r>
              <w:rPr>
                <w:b/>
                <w:bCs/>
                <w:iCs/>
              </w:rPr>
              <w:t xml:space="preserve"> </w:t>
            </w:r>
            <w:r w:rsidRPr="00A47AA6">
              <w:rPr>
                <w:iCs/>
              </w:rPr>
              <w:t>правила оформления результатов исследований.</w:t>
            </w:r>
          </w:p>
          <w:p w14:paraId="03CD4CA0" w14:textId="7233109C" w:rsidR="005A74B1" w:rsidRPr="00B47CD5" w:rsidRDefault="00915FBF" w:rsidP="00915FBF">
            <w:pPr>
              <w:contextualSpacing/>
              <w:jc w:val="both"/>
              <w:rPr>
                <w:b/>
                <w:bCs/>
              </w:rPr>
            </w:pPr>
            <w:r w:rsidRPr="00A47AA6">
              <w:rPr>
                <w:iCs/>
              </w:rPr>
              <w:t>Уметь:</w:t>
            </w:r>
            <w:r>
              <w:rPr>
                <w:iCs/>
              </w:rPr>
              <w:t xml:space="preserve"> </w:t>
            </w:r>
            <w:r w:rsidRPr="00A47AA6">
              <w:rPr>
                <w:iCs/>
              </w:rPr>
              <w:t>грамотно    излагать    в письменной    и    устой    форме юридическую</w:t>
            </w:r>
            <w:r>
              <w:rPr>
                <w:iCs/>
              </w:rPr>
              <w:t xml:space="preserve"> </w:t>
            </w:r>
            <w:r w:rsidRPr="00A47AA6">
              <w:rPr>
                <w:iCs/>
              </w:rPr>
              <w:t>позицию в  процессе защиты прав</w:t>
            </w:r>
            <w:r>
              <w:rPr>
                <w:iCs/>
              </w:rPr>
              <w:t xml:space="preserve"> кредиторов при несостоятельности (банкротстве)</w:t>
            </w:r>
            <w:r w:rsidRPr="00A47AA6">
              <w:rPr>
                <w:iCs/>
              </w:rPr>
              <w:t>,  в  том  числе применяя знания правотворчества</w:t>
            </w:r>
          </w:p>
        </w:tc>
        <w:tc>
          <w:tcPr>
            <w:tcW w:w="3685" w:type="dxa"/>
            <w:tcBorders>
              <w:top w:val="single" w:sz="4" w:space="0" w:color="auto"/>
              <w:left w:val="single" w:sz="4" w:space="0" w:color="000000"/>
              <w:bottom w:val="single" w:sz="4" w:space="0" w:color="000000"/>
              <w:right w:val="single" w:sz="4" w:space="0" w:color="000000"/>
            </w:tcBorders>
            <w:shd w:val="clear" w:color="auto" w:fill="FFFFFF"/>
          </w:tcPr>
          <w:p w14:paraId="7E5A6E5C" w14:textId="77777777" w:rsidR="00915FBF" w:rsidRPr="00B47CD5" w:rsidRDefault="00915FBF" w:rsidP="00915FBF">
            <w:pPr>
              <w:contextualSpacing/>
              <w:jc w:val="both"/>
              <w:rPr>
                <w:b/>
                <w:bCs/>
              </w:rPr>
            </w:pPr>
            <w:r w:rsidRPr="00B47CD5">
              <w:rPr>
                <w:b/>
                <w:bCs/>
              </w:rPr>
              <w:t>4.Оформляет результаты исследований применяя знания правотворчества.</w:t>
            </w:r>
          </w:p>
          <w:p w14:paraId="76094498" w14:textId="77777777" w:rsidR="00915FBF" w:rsidRPr="00B47CD5" w:rsidRDefault="00915FBF" w:rsidP="00915FBF">
            <w:pPr>
              <w:contextualSpacing/>
              <w:jc w:val="both"/>
            </w:pPr>
            <w:r w:rsidRPr="00B47CD5">
              <w:rPr>
                <w:b/>
                <w:bCs/>
              </w:rPr>
              <w:t xml:space="preserve">Задание. </w:t>
            </w:r>
            <w:r w:rsidRPr="00B47CD5">
              <w:t xml:space="preserve">Арбитражный суд г. Москвы в ходе рассмотрения дела о несостоятельности (банкротстве) в котором участниками процесса являются юридические лица, неоднократно переносит заседания по следующим основаниям: 1.  В связи с неявкой представителя должника. </w:t>
            </w:r>
          </w:p>
          <w:p w14:paraId="5C9983D0" w14:textId="77777777" w:rsidR="00915FBF" w:rsidRPr="00B47CD5" w:rsidRDefault="00915FBF" w:rsidP="00915FBF">
            <w:pPr>
              <w:contextualSpacing/>
              <w:jc w:val="both"/>
            </w:pPr>
            <w:r w:rsidRPr="00B47CD5">
              <w:t xml:space="preserve">2. В связи с командировкой представителя должника. </w:t>
            </w:r>
          </w:p>
          <w:p w14:paraId="0862A180" w14:textId="77777777" w:rsidR="00915FBF" w:rsidRPr="00B47CD5" w:rsidRDefault="00915FBF" w:rsidP="00915FBF">
            <w:pPr>
              <w:contextualSpacing/>
              <w:jc w:val="both"/>
            </w:pPr>
            <w:r w:rsidRPr="00B47CD5">
              <w:t xml:space="preserve">3. В связи с занятостью представителя должника в другом судебном процессе.  </w:t>
            </w:r>
          </w:p>
          <w:p w14:paraId="4ADA644C" w14:textId="77777777" w:rsidR="00915FBF" w:rsidRPr="00B47CD5" w:rsidRDefault="00915FBF" w:rsidP="00915FBF">
            <w:pPr>
              <w:contextualSpacing/>
              <w:jc w:val="both"/>
            </w:pPr>
          </w:p>
          <w:p w14:paraId="2D621353" w14:textId="37468550" w:rsidR="005A74B1" w:rsidRPr="00197D40" w:rsidRDefault="00915FBF" w:rsidP="00915FBF">
            <w:pPr>
              <w:contextualSpacing/>
              <w:jc w:val="both"/>
              <w:rPr>
                <w:b/>
                <w:bCs/>
              </w:rPr>
            </w:pPr>
            <w:r w:rsidRPr="00B47CD5">
              <w:rPr>
                <w:i/>
                <w:iCs/>
              </w:rPr>
              <w:t>Подготовьте заявление об ускорении судебного процесса.</w:t>
            </w:r>
          </w:p>
        </w:tc>
      </w:tr>
    </w:tbl>
    <w:p w14:paraId="7296156C" w14:textId="57A561F9" w:rsidR="009C0E30" w:rsidRDefault="009C0E30" w:rsidP="0009690C">
      <w:pPr>
        <w:pStyle w:val="1-21"/>
        <w:tabs>
          <w:tab w:val="left" w:pos="851"/>
        </w:tabs>
        <w:suppressAutoHyphens/>
        <w:adjustRightInd w:val="0"/>
        <w:spacing w:line="360" w:lineRule="auto"/>
        <w:ind w:left="0" w:right="-36" w:firstLine="0"/>
        <w:jc w:val="both"/>
        <w:rPr>
          <w:sz w:val="28"/>
          <w:szCs w:val="28"/>
        </w:rPr>
      </w:pPr>
    </w:p>
    <w:p w14:paraId="3FBA2D30" w14:textId="77777777" w:rsidR="00713B5C" w:rsidRPr="00713B5C" w:rsidRDefault="00713B5C" w:rsidP="00713B5C">
      <w:pPr>
        <w:pStyle w:val="210"/>
        <w:tabs>
          <w:tab w:val="left" w:pos="3053"/>
          <w:tab w:val="left" w:pos="4655"/>
          <w:tab w:val="left" w:pos="6013"/>
          <w:tab w:val="left" w:pos="6706"/>
        </w:tabs>
        <w:spacing w:before="167" w:line="355" w:lineRule="auto"/>
        <w:ind w:left="0" w:right="-36"/>
      </w:pPr>
      <w:bookmarkStart w:id="73" w:name="_Toc89950395"/>
      <w:bookmarkStart w:id="74" w:name="_Toc90023698"/>
      <w:bookmarkStart w:id="75" w:name="_Toc90042613"/>
      <w:bookmarkStart w:id="76" w:name="_Toc121920885"/>
      <w:bookmarkStart w:id="77" w:name="_Toc141773173"/>
      <w:r w:rsidRPr="00713B5C">
        <w:t>Примерные вопросы для подготовки к экзамену:</w:t>
      </w:r>
      <w:bookmarkEnd w:id="73"/>
      <w:bookmarkEnd w:id="74"/>
      <w:bookmarkEnd w:id="75"/>
      <w:bookmarkEnd w:id="76"/>
      <w:bookmarkEnd w:id="77"/>
    </w:p>
    <w:p w14:paraId="229C651A" w14:textId="77777777"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Понятия несостоятельности (банкротства). Признаки банкротства.</w:t>
      </w:r>
    </w:p>
    <w:p w14:paraId="64DF6B56" w14:textId="01EC0368"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Состав и размер денежных обязательств и обязательных платежей.</w:t>
      </w:r>
    </w:p>
    <w:p w14:paraId="6A25BABA" w14:textId="2D433539"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Право на обращение в арбитражный суд. Право на подачу заявления</w:t>
      </w:r>
    </w:p>
    <w:p w14:paraId="44794E68" w14:textId="77777777" w:rsidR="0096104D" w:rsidRPr="0096104D" w:rsidRDefault="0096104D" w:rsidP="0096104D">
      <w:pPr>
        <w:pStyle w:val="1-21"/>
        <w:tabs>
          <w:tab w:val="left" w:pos="426"/>
        </w:tabs>
        <w:ind w:left="720" w:right="-36" w:firstLine="0"/>
        <w:jc w:val="both"/>
        <w:rPr>
          <w:sz w:val="28"/>
          <w:szCs w:val="28"/>
        </w:rPr>
      </w:pPr>
      <w:r w:rsidRPr="0096104D">
        <w:rPr>
          <w:sz w:val="28"/>
          <w:szCs w:val="28"/>
        </w:rPr>
        <w:t>должника в арбитражный суд.</w:t>
      </w:r>
    </w:p>
    <w:p w14:paraId="7CC1C7A4" w14:textId="167B9BA5"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Права кредиторов и уполномоченных органов. Реестр требований</w:t>
      </w:r>
    </w:p>
    <w:p w14:paraId="3114D2F1" w14:textId="77777777" w:rsidR="0096104D" w:rsidRPr="0096104D" w:rsidRDefault="0096104D" w:rsidP="0096104D">
      <w:pPr>
        <w:pStyle w:val="1-21"/>
        <w:tabs>
          <w:tab w:val="left" w:pos="426"/>
        </w:tabs>
        <w:ind w:left="720" w:right="-36" w:firstLine="0"/>
        <w:jc w:val="both"/>
        <w:rPr>
          <w:sz w:val="28"/>
          <w:szCs w:val="28"/>
        </w:rPr>
      </w:pPr>
      <w:r w:rsidRPr="0096104D">
        <w:rPr>
          <w:sz w:val="28"/>
          <w:szCs w:val="28"/>
        </w:rPr>
        <w:t>кредиторов.</w:t>
      </w:r>
    </w:p>
    <w:p w14:paraId="06ED44D7" w14:textId="65EA0D8C"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Арбитражные управляющие.</w:t>
      </w:r>
    </w:p>
    <w:p w14:paraId="5776A50D" w14:textId="489706D1"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Саморегулируемые организации арбитражных управляющих</w:t>
      </w:r>
    </w:p>
    <w:p w14:paraId="01080BE2" w14:textId="16D9F25E"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Контроль (надзор) за деятельностью саморегулируемых организаций</w:t>
      </w:r>
      <w:r>
        <w:rPr>
          <w:sz w:val="28"/>
          <w:szCs w:val="28"/>
        </w:rPr>
        <w:t xml:space="preserve"> </w:t>
      </w:r>
      <w:r w:rsidRPr="0096104D">
        <w:rPr>
          <w:sz w:val="28"/>
          <w:szCs w:val="28"/>
        </w:rPr>
        <w:t>арбитражных управляющих.</w:t>
      </w:r>
    </w:p>
    <w:p w14:paraId="2CBCA077" w14:textId="6C18FCB8"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Порядок рассмотрения дел о банкротстве.</w:t>
      </w:r>
    </w:p>
    <w:p w14:paraId="5B64B405" w14:textId="13D064F6"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Порядок утверждения арбитражного управляющего.</w:t>
      </w:r>
    </w:p>
    <w:p w14:paraId="415B1166" w14:textId="06A6992B"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Подготовка дела о банкротстве к судебному разбирательству.</w:t>
      </w:r>
    </w:p>
    <w:p w14:paraId="00C73243" w14:textId="6ABD421B"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 xml:space="preserve"> Полномочия арбитражного суда. Основания для прекращения</w:t>
      </w:r>
      <w:r>
        <w:rPr>
          <w:sz w:val="28"/>
          <w:szCs w:val="28"/>
        </w:rPr>
        <w:t xml:space="preserve"> </w:t>
      </w:r>
      <w:r w:rsidRPr="0096104D">
        <w:rPr>
          <w:sz w:val="28"/>
          <w:szCs w:val="28"/>
        </w:rPr>
        <w:t>производства по делу о банкротстве. Приостановление производства по делу о</w:t>
      </w:r>
      <w:r>
        <w:rPr>
          <w:sz w:val="28"/>
          <w:szCs w:val="28"/>
        </w:rPr>
        <w:t xml:space="preserve"> </w:t>
      </w:r>
      <w:r w:rsidRPr="0096104D">
        <w:rPr>
          <w:sz w:val="28"/>
          <w:szCs w:val="28"/>
        </w:rPr>
        <w:t>банкротстве.</w:t>
      </w:r>
    </w:p>
    <w:p w14:paraId="49A27312" w14:textId="14BE6A06"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Введение наблюдения. Последствия вынесения арбитражным судом</w:t>
      </w:r>
      <w:r>
        <w:rPr>
          <w:sz w:val="28"/>
          <w:szCs w:val="28"/>
        </w:rPr>
        <w:t xml:space="preserve"> </w:t>
      </w:r>
      <w:r w:rsidRPr="0096104D">
        <w:rPr>
          <w:sz w:val="28"/>
          <w:szCs w:val="28"/>
        </w:rPr>
        <w:t>определения о введении наблюдения.</w:t>
      </w:r>
    </w:p>
    <w:p w14:paraId="78254357" w14:textId="7DA8126F"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Временный управляющий.</w:t>
      </w:r>
    </w:p>
    <w:p w14:paraId="48955D96" w14:textId="18C422FD"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Порядок введения финансового оздоровления.</w:t>
      </w:r>
    </w:p>
    <w:p w14:paraId="25341C6F" w14:textId="52667B2B"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lastRenderedPageBreak/>
        <w:t>Управление должником в ходе финансового оздоровления.</w:t>
      </w:r>
    </w:p>
    <w:p w14:paraId="5B33991A" w14:textId="71FDCDAD"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Порядок введения внешнего управления.</w:t>
      </w:r>
    </w:p>
    <w:p w14:paraId="65855EEC" w14:textId="179FA14E"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Внешний управляющий.</w:t>
      </w:r>
    </w:p>
    <w:p w14:paraId="75435BA9" w14:textId="7F9DFED9"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План внешнего управления. Меры по восстановлению</w:t>
      </w:r>
      <w:r>
        <w:rPr>
          <w:sz w:val="28"/>
          <w:szCs w:val="28"/>
        </w:rPr>
        <w:t xml:space="preserve"> </w:t>
      </w:r>
      <w:r w:rsidRPr="0096104D">
        <w:rPr>
          <w:sz w:val="28"/>
          <w:szCs w:val="28"/>
        </w:rPr>
        <w:t>платежеспособности должника</w:t>
      </w:r>
      <w:r>
        <w:rPr>
          <w:sz w:val="28"/>
          <w:szCs w:val="28"/>
        </w:rPr>
        <w:t xml:space="preserve">. </w:t>
      </w:r>
    </w:p>
    <w:p w14:paraId="342065D2" w14:textId="062D4564"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Порядок прекращения полномочий внешнего управляющего</w:t>
      </w:r>
    </w:p>
    <w:p w14:paraId="59EEF3D7" w14:textId="384D0CC0"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Последствия открытия конкурсного производства.</w:t>
      </w:r>
    </w:p>
    <w:p w14:paraId="3F0D750B" w14:textId="26A42146"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Конкурсный управляющий.</w:t>
      </w:r>
    </w:p>
    <w:p w14:paraId="024FFD18" w14:textId="445B09DE"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Конкурсная масса.</w:t>
      </w:r>
    </w:p>
    <w:p w14:paraId="51AD29E1" w14:textId="1B5D9A7E"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Очередность удовлетворения требований кредиторов</w:t>
      </w:r>
      <w:r>
        <w:rPr>
          <w:sz w:val="28"/>
          <w:szCs w:val="28"/>
        </w:rPr>
        <w:t>.</w:t>
      </w:r>
    </w:p>
    <w:p w14:paraId="7B2C845D" w14:textId="70FC96D5"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Завершение конкурсного производства</w:t>
      </w:r>
      <w:r>
        <w:rPr>
          <w:sz w:val="28"/>
          <w:szCs w:val="28"/>
        </w:rPr>
        <w:t>.</w:t>
      </w:r>
    </w:p>
    <w:p w14:paraId="75DEDCA4" w14:textId="34C0EC3B"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Особенности заключения мирового соглашения</w:t>
      </w:r>
      <w:r>
        <w:rPr>
          <w:sz w:val="28"/>
          <w:szCs w:val="28"/>
        </w:rPr>
        <w:t xml:space="preserve">. </w:t>
      </w:r>
    </w:p>
    <w:p w14:paraId="43F8AE2E" w14:textId="1BC0A4C4"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Банкротство сельскохозяйственных организаций.</w:t>
      </w:r>
    </w:p>
    <w:p w14:paraId="363EED6F" w14:textId="5FAE1B36"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Банкротство финансовых организаций.</w:t>
      </w:r>
    </w:p>
    <w:p w14:paraId="27279A2F" w14:textId="7B1A816C"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Банкротство стратегических предприятий и организаций.</w:t>
      </w:r>
    </w:p>
    <w:p w14:paraId="5143290B" w14:textId="574421CB" w:rsidR="0096104D" w:rsidRDefault="0096104D" w:rsidP="0096104D">
      <w:pPr>
        <w:pStyle w:val="1-21"/>
        <w:numPr>
          <w:ilvl w:val="0"/>
          <w:numId w:val="16"/>
        </w:numPr>
        <w:tabs>
          <w:tab w:val="left" w:pos="426"/>
        </w:tabs>
        <w:ind w:right="-36"/>
        <w:jc w:val="both"/>
        <w:rPr>
          <w:sz w:val="28"/>
          <w:szCs w:val="28"/>
        </w:rPr>
      </w:pPr>
      <w:r w:rsidRPr="0096104D">
        <w:rPr>
          <w:sz w:val="28"/>
          <w:szCs w:val="28"/>
        </w:rPr>
        <w:t>Банкротство субъектов естественных монополий.</w:t>
      </w:r>
    </w:p>
    <w:p w14:paraId="5561ACC2" w14:textId="63920E79" w:rsidR="0096104D" w:rsidRPr="0096104D" w:rsidRDefault="0096104D" w:rsidP="0096104D">
      <w:pPr>
        <w:pStyle w:val="1-21"/>
        <w:numPr>
          <w:ilvl w:val="0"/>
          <w:numId w:val="16"/>
        </w:numPr>
        <w:tabs>
          <w:tab w:val="left" w:pos="426"/>
        </w:tabs>
        <w:ind w:right="-36"/>
        <w:jc w:val="both"/>
        <w:rPr>
          <w:sz w:val="28"/>
          <w:szCs w:val="28"/>
        </w:rPr>
      </w:pPr>
      <w:r w:rsidRPr="0096104D">
        <w:rPr>
          <w:sz w:val="28"/>
          <w:szCs w:val="28"/>
        </w:rPr>
        <w:t>Особенности банкротства ликвидируемого должника. Банкротство</w:t>
      </w:r>
      <w:r>
        <w:rPr>
          <w:sz w:val="28"/>
          <w:szCs w:val="28"/>
        </w:rPr>
        <w:t xml:space="preserve"> </w:t>
      </w:r>
      <w:r w:rsidRPr="0096104D">
        <w:rPr>
          <w:sz w:val="28"/>
          <w:szCs w:val="28"/>
        </w:rPr>
        <w:t>отсутствующего должника</w:t>
      </w:r>
      <w:r>
        <w:rPr>
          <w:sz w:val="28"/>
          <w:szCs w:val="28"/>
        </w:rPr>
        <w:t xml:space="preserve">. </w:t>
      </w:r>
    </w:p>
    <w:p w14:paraId="05F0FE37" w14:textId="77777777" w:rsidR="00713B5C" w:rsidRPr="0021472C" w:rsidRDefault="00713B5C" w:rsidP="00713B5C">
      <w:pPr>
        <w:pStyle w:val="210"/>
        <w:tabs>
          <w:tab w:val="left" w:pos="3053"/>
          <w:tab w:val="left" w:pos="4655"/>
          <w:tab w:val="left" w:pos="6013"/>
          <w:tab w:val="left" w:pos="6706"/>
        </w:tabs>
        <w:spacing w:before="167" w:line="355" w:lineRule="auto"/>
        <w:ind w:left="0" w:right="-36"/>
      </w:pPr>
      <w:bookmarkStart w:id="78" w:name="_Toc90042614"/>
      <w:bookmarkStart w:id="79" w:name="_Toc105591684"/>
      <w:bookmarkStart w:id="80" w:name="_Toc121920884"/>
      <w:bookmarkStart w:id="81" w:name="_Toc141773174"/>
      <w:r w:rsidRPr="0021472C">
        <w:t>Примеры практико-ориентированных заданий:</w:t>
      </w:r>
      <w:bookmarkEnd w:id="78"/>
      <w:bookmarkEnd w:id="79"/>
      <w:bookmarkEnd w:id="80"/>
      <w:bookmarkEnd w:id="81"/>
      <w:r w:rsidRPr="0021472C">
        <w:t xml:space="preserve"> </w:t>
      </w:r>
    </w:p>
    <w:p w14:paraId="13066608" w14:textId="77777777" w:rsidR="0096104D" w:rsidRDefault="0096104D" w:rsidP="0096104D">
      <w:pPr>
        <w:pStyle w:val="210"/>
        <w:tabs>
          <w:tab w:val="left" w:pos="3053"/>
          <w:tab w:val="left" w:pos="4655"/>
          <w:tab w:val="left" w:pos="6013"/>
          <w:tab w:val="left" w:pos="6706"/>
        </w:tabs>
        <w:spacing w:before="120" w:line="355" w:lineRule="auto"/>
        <w:ind w:left="0" w:right="-34" w:firstLine="709"/>
        <w:rPr>
          <w:b w:val="0"/>
          <w:bCs w:val="0"/>
          <w:i w:val="0"/>
        </w:rPr>
      </w:pPr>
      <w:bookmarkStart w:id="82" w:name="_Toc141773175"/>
      <w:bookmarkStart w:id="83" w:name="_Toc90042615"/>
      <w:r w:rsidRPr="0096104D">
        <w:rPr>
          <w:b w:val="0"/>
          <w:bCs w:val="0"/>
          <w:i w:val="0"/>
        </w:rPr>
        <w:t>ООО «</w:t>
      </w:r>
      <w:proofErr w:type="spellStart"/>
      <w:r w:rsidRPr="0096104D">
        <w:rPr>
          <w:b w:val="0"/>
          <w:bCs w:val="0"/>
          <w:i w:val="0"/>
        </w:rPr>
        <w:t>Тепловодоснабжение</w:t>
      </w:r>
      <w:proofErr w:type="spellEnd"/>
      <w:r w:rsidRPr="0096104D">
        <w:rPr>
          <w:b w:val="0"/>
          <w:bCs w:val="0"/>
          <w:i w:val="0"/>
        </w:rPr>
        <w:t>» обратилось в Арбитражный суд Свердловской области с заявлением о признании несостоятельным (банкротом) ОГУП «</w:t>
      </w:r>
      <w:proofErr w:type="spellStart"/>
      <w:r w:rsidRPr="0096104D">
        <w:rPr>
          <w:b w:val="0"/>
          <w:bCs w:val="0"/>
          <w:i w:val="0"/>
        </w:rPr>
        <w:t>Свердлоблхимчистка</w:t>
      </w:r>
      <w:proofErr w:type="spellEnd"/>
      <w:r w:rsidRPr="0096104D">
        <w:rPr>
          <w:b w:val="0"/>
          <w:bCs w:val="0"/>
          <w:i w:val="0"/>
        </w:rPr>
        <w:t>», стоимость активов которого составляет 550 млн. руб. В качестве саморегулируемой организации в заявлении кредитора было указано Некоммерческое партнерство «Уральская саморегулируемая организация арбитражных управляющих». Кроме того, кредитор указал, что арбитражный управляющий должен отвечать также следующим требованиям: возраст от 30 до 45 лет, наличие диплома о высшем образовании с отличием, опыт руководящей работы в сфере бытового обслуживания, владение французским языком в совершенстве.</w:t>
      </w:r>
      <w:bookmarkEnd w:id="82"/>
      <w:r w:rsidRPr="0096104D">
        <w:rPr>
          <w:b w:val="0"/>
          <w:bCs w:val="0"/>
          <w:i w:val="0"/>
        </w:rPr>
        <w:t xml:space="preserve"> </w:t>
      </w:r>
    </w:p>
    <w:p w14:paraId="7F70314C" w14:textId="1252F179" w:rsidR="0096104D" w:rsidRDefault="0096104D" w:rsidP="0096104D">
      <w:pPr>
        <w:pStyle w:val="210"/>
        <w:tabs>
          <w:tab w:val="left" w:pos="3053"/>
          <w:tab w:val="left" w:pos="4655"/>
          <w:tab w:val="left" w:pos="6013"/>
          <w:tab w:val="left" w:pos="6706"/>
        </w:tabs>
        <w:spacing w:before="120" w:line="355" w:lineRule="auto"/>
        <w:ind w:left="0" w:right="-34" w:firstLine="709"/>
        <w:rPr>
          <w:b w:val="0"/>
          <w:bCs w:val="0"/>
          <w:i w:val="0"/>
        </w:rPr>
      </w:pPr>
      <w:bookmarkStart w:id="84" w:name="_Toc141773176"/>
      <w:r w:rsidRPr="0096104D">
        <w:rPr>
          <w:b w:val="0"/>
          <w:bCs w:val="0"/>
          <w:i w:val="0"/>
        </w:rPr>
        <w:t>В судебном заседании представитель должника потребовал, чтобы управляющий был назначен из состава другой СРО АУ, а также чтобы кандидат в управляющие имел опыт проведения не менее пяти процедур банкротства за последний год и прошел согласование в областном комитете по управлению имуществом.</w:t>
      </w:r>
      <w:bookmarkEnd w:id="84"/>
      <w:r w:rsidRPr="0096104D">
        <w:rPr>
          <w:b w:val="0"/>
          <w:bCs w:val="0"/>
          <w:i w:val="0"/>
        </w:rPr>
        <w:t xml:space="preserve"> </w:t>
      </w:r>
    </w:p>
    <w:p w14:paraId="5E93197D" w14:textId="451CDDA7" w:rsidR="0096104D" w:rsidRPr="0096104D" w:rsidRDefault="0096104D" w:rsidP="0096104D">
      <w:pPr>
        <w:pStyle w:val="210"/>
        <w:tabs>
          <w:tab w:val="left" w:pos="3053"/>
          <w:tab w:val="left" w:pos="4655"/>
          <w:tab w:val="left" w:pos="6013"/>
          <w:tab w:val="left" w:pos="6706"/>
        </w:tabs>
        <w:spacing w:before="120" w:line="355" w:lineRule="auto"/>
        <w:ind w:left="0" w:right="-34" w:firstLine="709"/>
        <w:rPr>
          <w:b w:val="0"/>
          <w:bCs w:val="0"/>
          <w:iCs/>
        </w:rPr>
      </w:pPr>
      <w:bookmarkStart w:id="85" w:name="_Toc141773177"/>
      <w:r w:rsidRPr="0096104D">
        <w:rPr>
          <w:b w:val="0"/>
          <w:bCs w:val="0"/>
          <w:iCs/>
        </w:rPr>
        <w:lastRenderedPageBreak/>
        <w:t>Каким требованиям должен отвечать временный управляющий, назначаемый по данному делу?</w:t>
      </w:r>
      <w:bookmarkEnd w:id="85"/>
      <w:r w:rsidRPr="0096104D">
        <w:rPr>
          <w:b w:val="0"/>
          <w:bCs w:val="0"/>
          <w:iCs/>
        </w:rPr>
        <w:t xml:space="preserve"> </w:t>
      </w:r>
    </w:p>
    <w:p w14:paraId="71C0B602" w14:textId="53B4EA73" w:rsidR="00713B5C" w:rsidRDefault="00713B5C" w:rsidP="00713B5C">
      <w:pPr>
        <w:pStyle w:val="210"/>
        <w:tabs>
          <w:tab w:val="left" w:pos="3053"/>
          <w:tab w:val="left" w:pos="4655"/>
          <w:tab w:val="left" w:pos="6013"/>
          <w:tab w:val="left" w:pos="6706"/>
        </w:tabs>
        <w:spacing w:before="167" w:line="355" w:lineRule="auto"/>
        <w:ind w:left="0" w:right="-36"/>
      </w:pPr>
      <w:bookmarkStart w:id="86" w:name="_Toc141773178"/>
      <w:r w:rsidRPr="00850AED">
        <w:t xml:space="preserve">Пример </w:t>
      </w:r>
      <w:r>
        <w:t>экзаменационного билета</w:t>
      </w:r>
      <w:r w:rsidRPr="00850AED">
        <w:t>:</w:t>
      </w:r>
      <w:bookmarkEnd w:id="83"/>
      <w:bookmarkEnd w:id="86"/>
      <w:r w:rsidRPr="00850AED">
        <w:t xml:space="preserve"> </w:t>
      </w:r>
    </w:p>
    <w:p w14:paraId="09135521" w14:textId="77777777" w:rsidR="00713B5C" w:rsidRPr="007604A6" w:rsidRDefault="00713B5C" w:rsidP="00713B5C">
      <w:pPr>
        <w:jc w:val="center"/>
        <w:rPr>
          <w:b/>
        </w:rPr>
      </w:pPr>
      <w:r w:rsidRPr="007604A6">
        <w:rPr>
          <w:b/>
        </w:rPr>
        <w:t xml:space="preserve">Федеральное государственное образовательное бюджетное учреждение </w:t>
      </w:r>
    </w:p>
    <w:p w14:paraId="45B583C4" w14:textId="77777777" w:rsidR="00713B5C" w:rsidRPr="007604A6" w:rsidRDefault="00713B5C" w:rsidP="00713B5C">
      <w:pPr>
        <w:jc w:val="center"/>
        <w:rPr>
          <w:b/>
        </w:rPr>
      </w:pPr>
      <w:r w:rsidRPr="007604A6">
        <w:rPr>
          <w:b/>
        </w:rPr>
        <w:t>высшего образования</w:t>
      </w:r>
    </w:p>
    <w:p w14:paraId="5F8CD98E" w14:textId="77777777" w:rsidR="00713B5C" w:rsidRPr="007604A6" w:rsidRDefault="00713B5C" w:rsidP="00713B5C">
      <w:pPr>
        <w:jc w:val="center"/>
        <w:rPr>
          <w:b/>
          <w:sz w:val="26"/>
          <w:szCs w:val="26"/>
        </w:rPr>
      </w:pPr>
      <w:r>
        <w:rPr>
          <w:b/>
          <w:sz w:val="26"/>
          <w:szCs w:val="26"/>
        </w:rPr>
        <w:t>«</w:t>
      </w:r>
      <w:r w:rsidRPr="007604A6">
        <w:rPr>
          <w:b/>
          <w:sz w:val="26"/>
          <w:szCs w:val="26"/>
        </w:rPr>
        <w:t>ФИНАНСОВЫЙ УНИВЕРСИТЕТ ПРИ ПРАВИТЕЛЬСТВЕ РОССИЙСКОЙ ФЕДЕРАЦИИ</w:t>
      </w:r>
      <w:r>
        <w:rPr>
          <w:b/>
          <w:sz w:val="26"/>
          <w:szCs w:val="26"/>
        </w:rPr>
        <w:t>»</w:t>
      </w:r>
    </w:p>
    <w:p w14:paraId="3983173F" w14:textId="77777777" w:rsidR="00713B5C" w:rsidRDefault="00713B5C" w:rsidP="00713B5C">
      <w:pPr>
        <w:jc w:val="center"/>
        <w:rPr>
          <w:b/>
        </w:rPr>
      </w:pPr>
      <w:r w:rsidRPr="007604A6">
        <w:rPr>
          <w:b/>
        </w:rPr>
        <w:t>(Финансовый университет)</w:t>
      </w:r>
    </w:p>
    <w:p w14:paraId="751F8C9F" w14:textId="77777777" w:rsidR="00713B5C" w:rsidRDefault="00713B5C" w:rsidP="00713B5C">
      <w:pPr>
        <w:jc w:val="center"/>
        <w:rPr>
          <w:b/>
        </w:rPr>
      </w:pPr>
    </w:p>
    <w:p w14:paraId="5662AD91" w14:textId="77777777" w:rsidR="00713B5C" w:rsidRPr="00670E93" w:rsidRDefault="00713B5C" w:rsidP="00713B5C">
      <w:pPr>
        <w:jc w:val="center"/>
        <w:rPr>
          <w:b/>
          <w:sz w:val="8"/>
        </w:rPr>
      </w:pPr>
    </w:p>
    <w:p w14:paraId="1B0CAA58" w14:textId="77777777" w:rsidR="0047321A" w:rsidRPr="000B7EDE" w:rsidRDefault="00713B5C" w:rsidP="0047321A">
      <w:pPr>
        <w:rPr>
          <w:sz w:val="28"/>
          <w:szCs w:val="28"/>
        </w:rPr>
      </w:pPr>
      <w:r w:rsidRPr="000B7EDE">
        <w:rPr>
          <w:sz w:val="28"/>
          <w:szCs w:val="28"/>
        </w:rPr>
        <w:t>Департамент правового регулирования экономической деятельности</w:t>
      </w:r>
    </w:p>
    <w:p w14:paraId="286E4FA8" w14:textId="64085067" w:rsidR="0047321A" w:rsidRPr="000B7EDE" w:rsidRDefault="00713B5C" w:rsidP="0047321A">
      <w:pPr>
        <w:rPr>
          <w:sz w:val="28"/>
          <w:szCs w:val="28"/>
        </w:rPr>
      </w:pPr>
      <w:r w:rsidRPr="000B7EDE">
        <w:rPr>
          <w:sz w:val="28"/>
          <w:szCs w:val="28"/>
        </w:rPr>
        <w:t xml:space="preserve">Дисциплина: </w:t>
      </w:r>
      <w:r w:rsidR="0096104D" w:rsidRPr="000B7EDE">
        <w:rPr>
          <w:color w:val="2C2D2E"/>
          <w:sz w:val="28"/>
          <w:szCs w:val="28"/>
        </w:rPr>
        <w:t>Защита прав кредиторов при банкротстве юридических лиц и граждан</w:t>
      </w:r>
    </w:p>
    <w:p w14:paraId="40E506D4" w14:textId="2AF2BA65" w:rsidR="00713B5C" w:rsidRPr="000B7EDE" w:rsidRDefault="00713B5C" w:rsidP="0047321A">
      <w:pPr>
        <w:rPr>
          <w:sz w:val="28"/>
          <w:szCs w:val="28"/>
        </w:rPr>
      </w:pPr>
      <w:r w:rsidRPr="000B7EDE">
        <w:rPr>
          <w:sz w:val="28"/>
          <w:szCs w:val="28"/>
        </w:rPr>
        <w:t>Форма обучения: очная</w:t>
      </w:r>
    </w:p>
    <w:p w14:paraId="2D43BCBF" w14:textId="77777777" w:rsidR="00713B5C" w:rsidRPr="000B7EDE" w:rsidRDefault="00713B5C" w:rsidP="00713B5C">
      <w:pPr>
        <w:tabs>
          <w:tab w:val="left" w:pos="5387"/>
        </w:tabs>
        <w:rPr>
          <w:sz w:val="28"/>
          <w:szCs w:val="28"/>
        </w:rPr>
      </w:pPr>
      <w:r w:rsidRPr="000B7EDE">
        <w:rPr>
          <w:sz w:val="28"/>
          <w:szCs w:val="28"/>
        </w:rPr>
        <w:t>Модуль: 3</w:t>
      </w:r>
    </w:p>
    <w:p w14:paraId="1AACBB0A" w14:textId="72DAD096" w:rsidR="00713B5C" w:rsidRPr="000B7EDE" w:rsidRDefault="00713B5C" w:rsidP="00713B5C">
      <w:pPr>
        <w:tabs>
          <w:tab w:val="left" w:pos="5387"/>
        </w:tabs>
        <w:rPr>
          <w:sz w:val="28"/>
          <w:szCs w:val="28"/>
        </w:rPr>
      </w:pPr>
      <w:r w:rsidRPr="000B7EDE">
        <w:rPr>
          <w:sz w:val="28"/>
          <w:szCs w:val="28"/>
        </w:rPr>
        <w:t xml:space="preserve">Направление: </w:t>
      </w:r>
      <w:r w:rsidR="0047321A" w:rsidRPr="000B7EDE">
        <w:rPr>
          <w:sz w:val="28"/>
          <w:szCs w:val="28"/>
        </w:rPr>
        <w:t>40.04.01 Юриспруденция</w:t>
      </w:r>
    </w:p>
    <w:p w14:paraId="350A0C49" w14:textId="19A91E87" w:rsidR="0047321A" w:rsidRPr="004F3293" w:rsidRDefault="0047321A" w:rsidP="0047321A">
      <w:pPr>
        <w:pStyle w:val="a3"/>
        <w:ind w:left="0" w:right="-36"/>
      </w:pPr>
      <w:r w:rsidRPr="000B7EDE">
        <w:t xml:space="preserve">Направленность программы: - </w:t>
      </w:r>
      <w:r w:rsidR="0096104D" w:rsidRPr="000B7EDE">
        <w:t>«Юрист для частного</w:t>
      </w:r>
      <w:r w:rsidR="0096104D" w:rsidRPr="0096104D">
        <w:t xml:space="preserve"> бизнеса и власти</w:t>
      </w:r>
      <w:r w:rsidR="0096104D" w:rsidRPr="0096104D">
        <w:rPr>
          <w:lang w:bidi="ru-RU"/>
        </w:rPr>
        <w:t>»</w:t>
      </w:r>
    </w:p>
    <w:p w14:paraId="07F4F849" w14:textId="77777777" w:rsidR="00713B5C" w:rsidRPr="00670E93" w:rsidRDefault="00713B5C" w:rsidP="00713B5C">
      <w:pPr>
        <w:tabs>
          <w:tab w:val="left" w:pos="4962"/>
        </w:tabs>
      </w:pPr>
    </w:p>
    <w:p w14:paraId="5BE5CA3B" w14:textId="77777777" w:rsidR="00713B5C" w:rsidRPr="007604A6" w:rsidRDefault="00713B5C" w:rsidP="00713B5C">
      <w:pPr>
        <w:tabs>
          <w:tab w:val="left" w:pos="4962"/>
        </w:tabs>
        <w:jc w:val="center"/>
      </w:pPr>
      <w:r>
        <w:t>ЭКЗАМЕНАЦИОННЫЙ БИЛЕТ</w:t>
      </w:r>
      <w:r w:rsidRPr="00D15510">
        <w:t xml:space="preserve"> №</w:t>
      </w:r>
      <w:r>
        <w:t>1</w:t>
      </w:r>
    </w:p>
    <w:p w14:paraId="246CB804" w14:textId="2364408F" w:rsidR="00DA4EA0" w:rsidRPr="000B7EDE" w:rsidRDefault="00DA4EA0" w:rsidP="0001066B">
      <w:pPr>
        <w:rPr>
          <w:sz w:val="28"/>
          <w:szCs w:val="28"/>
        </w:rPr>
      </w:pPr>
      <w:r w:rsidRPr="000B7EDE">
        <w:rPr>
          <w:b/>
          <w:bCs/>
          <w:sz w:val="28"/>
          <w:szCs w:val="28"/>
        </w:rPr>
        <w:t>1 вопрос.</w:t>
      </w:r>
      <w:r w:rsidRPr="000B7EDE">
        <w:rPr>
          <w:sz w:val="28"/>
          <w:szCs w:val="28"/>
        </w:rPr>
        <w:t xml:space="preserve"> </w:t>
      </w:r>
      <w:r w:rsidR="0096104D" w:rsidRPr="000B7EDE">
        <w:rPr>
          <w:sz w:val="28"/>
          <w:szCs w:val="28"/>
        </w:rPr>
        <w:t xml:space="preserve">Полномочия арбитражного суда. Основания для прекращения производства по делу о банкротстве. Приостановление производства по делу о банкротстве. </w:t>
      </w:r>
      <w:r w:rsidRPr="000B7EDE">
        <w:rPr>
          <w:sz w:val="28"/>
          <w:szCs w:val="28"/>
        </w:rPr>
        <w:t>(15 баллов)</w:t>
      </w:r>
    </w:p>
    <w:p w14:paraId="16D7C7D2" w14:textId="1214A7A5" w:rsidR="0096104D" w:rsidRPr="000B7EDE" w:rsidRDefault="00DA4EA0" w:rsidP="0001066B">
      <w:pPr>
        <w:rPr>
          <w:sz w:val="28"/>
          <w:szCs w:val="28"/>
        </w:rPr>
      </w:pPr>
      <w:r w:rsidRPr="000B7EDE">
        <w:rPr>
          <w:b/>
          <w:bCs/>
          <w:sz w:val="28"/>
          <w:szCs w:val="28"/>
        </w:rPr>
        <w:t>2 вопрос.</w:t>
      </w:r>
      <w:r w:rsidR="000B7EDE" w:rsidRPr="000B7EDE">
        <w:rPr>
          <w:sz w:val="28"/>
          <w:szCs w:val="28"/>
        </w:rPr>
        <w:t xml:space="preserve"> Введение наблюдения. Последствия вынесения арбитражным судом определения о введении наблюдения (15 баллов).</w:t>
      </w:r>
    </w:p>
    <w:p w14:paraId="36EEEE49" w14:textId="26B7865D" w:rsidR="0001066B" w:rsidRPr="000B7EDE" w:rsidRDefault="00DA4EA0" w:rsidP="0001066B">
      <w:pPr>
        <w:tabs>
          <w:tab w:val="num" w:pos="284"/>
        </w:tabs>
        <w:spacing w:before="120"/>
        <w:jc w:val="both"/>
        <w:rPr>
          <w:sz w:val="28"/>
          <w:szCs w:val="28"/>
        </w:rPr>
      </w:pPr>
      <w:r w:rsidRPr="000B7EDE">
        <w:rPr>
          <w:b/>
          <w:bCs/>
          <w:sz w:val="28"/>
          <w:szCs w:val="28"/>
        </w:rPr>
        <w:t>3 вопрос</w:t>
      </w:r>
      <w:r w:rsidR="0001066B" w:rsidRPr="000B7EDE">
        <w:rPr>
          <w:b/>
          <w:bCs/>
          <w:sz w:val="28"/>
          <w:szCs w:val="28"/>
        </w:rPr>
        <w:t>.</w:t>
      </w:r>
      <w:r w:rsidRPr="000B7EDE">
        <w:rPr>
          <w:sz w:val="28"/>
          <w:szCs w:val="28"/>
        </w:rPr>
        <w:t xml:space="preserve"> </w:t>
      </w:r>
      <w:r w:rsidR="0001066B" w:rsidRPr="000B7EDE">
        <w:rPr>
          <w:sz w:val="28"/>
          <w:szCs w:val="28"/>
        </w:rPr>
        <w:t>Практическое задание (30 баллов).:</w:t>
      </w:r>
    </w:p>
    <w:p w14:paraId="739A0BF9" w14:textId="77777777" w:rsidR="0096104D" w:rsidRPr="000B7EDE" w:rsidRDefault="0096104D" w:rsidP="0096104D">
      <w:pPr>
        <w:tabs>
          <w:tab w:val="num" w:pos="284"/>
        </w:tabs>
        <w:spacing w:before="120"/>
        <w:ind w:firstLine="709"/>
        <w:jc w:val="both"/>
        <w:rPr>
          <w:sz w:val="28"/>
          <w:szCs w:val="28"/>
        </w:rPr>
      </w:pPr>
      <w:r w:rsidRPr="000B7EDE">
        <w:rPr>
          <w:sz w:val="28"/>
          <w:szCs w:val="28"/>
        </w:rPr>
        <w:t>Арбитражный суд Красноярского края по заявлению АО «</w:t>
      </w:r>
      <w:proofErr w:type="spellStart"/>
      <w:r w:rsidRPr="000B7EDE">
        <w:rPr>
          <w:sz w:val="28"/>
          <w:szCs w:val="28"/>
        </w:rPr>
        <w:t>Верхнереченский</w:t>
      </w:r>
      <w:proofErr w:type="spellEnd"/>
      <w:r w:rsidRPr="000B7EDE">
        <w:rPr>
          <w:sz w:val="28"/>
          <w:szCs w:val="28"/>
        </w:rPr>
        <w:t xml:space="preserve"> рудник» вынес определение о введении наблюдения в отношении ООО «</w:t>
      </w:r>
      <w:proofErr w:type="spellStart"/>
      <w:r w:rsidRPr="000B7EDE">
        <w:rPr>
          <w:sz w:val="28"/>
          <w:szCs w:val="28"/>
        </w:rPr>
        <w:t>Сельхозтехснаб</w:t>
      </w:r>
      <w:proofErr w:type="spellEnd"/>
      <w:r w:rsidRPr="000B7EDE">
        <w:rPr>
          <w:sz w:val="28"/>
          <w:szCs w:val="28"/>
        </w:rPr>
        <w:t xml:space="preserve">». Разрешение вопроса об утверждении временного управляющего было отложено на 10 дней. </w:t>
      </w:r>
    </w:p>
    <w:p w14:paraId="646B3C39" w14:textId="77777777" w:rsidR="0096104D" w:rsidRPr="000B7EDE" w:rsidRDefault="0096104D" w:rsidP="0096104D">
      <w:pPr>
        <w:tabs>
          <w:tab w:val="num" w:pos="284"/>
        </w:tabs>
        <w:spacing w:before="120"/>
        <w:ind w:firstLine="709"/>
        <w:jc w:val="both"/>
        <w:rPr>
          <w:sz w:val="28"/>
          <w:szCs w:val="28"/>
        </w:rPr>
      </w:pPr>
      <w:r w:rsidRPr="000B7EDE">
        <w:rPr>
          <w:sz w:val="28"/>
          <w:szCs w:val="28"/>
        </w:rPr>
        <w:t>В этот период внеочередное общее собрание участников ООО «</w:t>
      </w:r>
      <w:proofErr w:type="spellStart"/>
      <w:r w:rsidRPr="000B7EDE">
        <w:rPr>
          <w:sz w:val="28"/>
          <w:szCs w:val="28"/>
        </w:rPr>
        <w:t>Сельхозтехснаб</w:t>
      </w:r>
      <w:proofErr w:type="spellEnd"/>
      <w:r w:rsidRPr="000B7EDE">
        <w:rPr>
          <w:sz w:val="28"/>
          <w:szCs w:val="28"/>
        </w:rPr>
        <w:t xml:space="preserve">» приняло решение о продаже здания ремонтной мастерской, принадлежащего ООО. </w:t>
      </w:r>
    </w:p>
    <w:p w14:paraId="2384E46D" w14:textId="3C3BFD25" w:rsidR="0096104D" w:rsidRPr="000B7EDE" w:rsidRDefault="0096104D" w:rsidP="0096104D">
      <w:pPr>
        <w:tabs>
          <w:tab w:val="num" w:pos="284"/>
        </w:tabs>
        <w:spacing w:before="120"/>
        <w:ind w:firstLine="709"/>
        <w:jc w:val="both"/>
        <w:rPr>
          <w:sz w:val="28"/>
          <w:szCs w:val="28"/>
        </w:rPr>
      </w:pPr>
      <w:r w:rsidRPr="000B7EDE">
        <w:rPr>
          <w:sz w:val="28"/>
          <w:szCs w:val="28"/>
        </w:rPr>
        <w:t>Считая, что заключение указанного договора нарушает законодательные ограничения по распоряжению имуществом должника в период наблюдения и права кредиторов, АО «</w:t>
      </w:r>
      <w:proofErr w:type="spellStart"/>
      <w:r w:rsidRPr="000B7EDE">
        <w:rPr>
          <w:sz w:val="28"/>
          <w:szCs w:val="28"/>
        </w:rPr>
        <w:t>Верхнереченский</w:t>
      </w:r>
      <w:proofErr w:type="spellEnd"/>
      <w:r w:rsidRPr="000B7EDE">
        <w:rPr>
          <w:sz w:val="28"/>
          <w:szCs w:val="28"/>
        </w:rPr>
        <w:t xml:space="preserve"> рудник» письменно потребовало от ООО «</w:t>
      </w:r>
      <w:proofErr w:type="spellStart"/>
      <w:r w:rsidRPr="000B7EDE">
        <w:rPr>
          <w:sz w:val="28"/>
          <w:szCs w:val="28"/>
        </w:rPr>
        <w:t>Сельхозтехснаб</w:t>
      </w:r>
      <w:proofErr w:type="spellEnd"/>
      <w:r w:rsidRPr="000B7EDE">
        <w:rPr>
          <w:sz w:val="28"/>
          <w:szCs w:val="28"/>
        </w:rPr>
        <w:t xml:space="preserve">» расторгнуть заключенный договор. </w:t>
      </w:r>
    </w:p>
    <w:p w14:paraId="05D4D937" w14:textId="77CA35F5" w:rsidR="0096104D" w:rsidRPr="000B7EDE" w:rsidRDefault="0096104D" w:rsidP="0096104D">
      <w:pPr>
        <w:tabs>
          <w:tab w:val="num" w:pos="284"/>
        </w:tabs>
        <w:spacing w:before="120"/>
        <w:ind w:firstLine="709"/>
        <w:jc w:val="both"/>
        <w:rPr>
          <w:sz w:val="28"/>
          <w:szCs w:val="28"/>
        </w:rPr>
      </w:pPr>
      <w:r w:rsidRPr="000B7EDE">
        <w:rPr>
          <w:sz w:val="28"/>
          <w:szCs w:val="28"/>
        </w:rPr>
        <w:t xml:space="preserve">В ответном письме должник заявил, что поскольку временный управляющий еще не был назначен, общее собрание участников как высший орган общества в соответствии со ст. 46 Федерального закона «Об обществах с ограниченной ответственностью» вправе было совершить крупную сделку по продаже здания. </w:t>
      </w:r>
    </w:p>
    <w:p w14:paraId="0AD011D2" w14:textId="0A78752F" w:rsidR="0096104D" w:rsidRDefault="0096104D" w:rsidP="0096104D">
      <w:pPr>
        <w:tabs>
          <w:tab w:val="num" w:pos="284"/>
        </w:tabs>
        <w:spacing w:before="120"/>
        <w:ind w:firstLine="709"/>
        <w:jc w:val="both"/>
        <w:rPr>
          <w:i/>
          <w:iCs/>
          <w:sz w:val="28"/>
          <w:szCs w:val="28"/>
        </w:rPr>
      </w:pPr>
      <w:r w:rsidRPr="000B7EDE">
        <w:rPr>
          <w:i/>
          <w:iCs/>
          <w:sz w:val="28"/>
          <w:szCs w:val="28"/>
        </w:rPr>
        <w:lastRenderedPageBreak/>
        <w:t>Соответствуют ли действия указанных лиц закону «О несостоятельности (банкротстве)»?</w:t>
      </w:r>
    </w:p>
    <w:p w14:paraId="183DD7BA" w14:textId="64B0ADF9" w:rsidR="000B7EDE" w:rsidRDefault="000B7EDE" w:rsidP="0096104D">
      <w:pPr>
        <w:tabs>
          <w:tab w:val="num" w:pos="284"/>
        </w:tabs>
        <w:spacing w:before="120"/>
        <w:ind w:firstLine="709"/>
        <w:jc w:val="both"/>
        <w:rPr>
          <w:i/>
          <w:iCs/>
          <w:sz w:val="28"/>
          <w:szCs w:val="28"/>
        </w:rPr>
      </w:pPr>
      <w:r>
        <w:rPr>
          <w:i/>
          <w:iCs/>
          <w:sz w:val="28"/>
          <w:szCs w:val="28"/>
        </w:rPr>
        <w:t xml:space="preserve">Подсудно и подведомственно ли данное дело Арбитражному суду Краснодарского края? </w:t>
      </w:r>
    </w:p>
    <w:p w14:paraId="0334674C" w14:textId="4A85FE36" w:rsidR="000B7EDE" w:rsidRPr="000B7EDE" w:rsidRDefault="000B7EDE" w:rsidP="0096104D">
      <w:pPr>
        <w:tabs>
          <w:tab w:val="num" w:pos="284"/>
        </w:tabs>
        <w:spacing w:before="120"/>
        <w:ind w:firstLine="709"/>
        <w:jc w:val="both"/>
        <w:rPr>
          <w:i/>
          <w:iCs/>
          <w:sz w:val="28"/>
          <w:szCs w:val="28"/>
        </w:rPr>
      </w:pPr>
      <w:r>
        <w:rPr>
          <w:i/>
          <w:iCs/>
          <w:sz w:val="28"/>
          <w:szCs w:val="28"/>
        </w:rPr>
        <w:t xml:space="preserve">Каковы полномочия и компетенции общего собрания участников при процедуре банкротства? </w:t>
      </w:r>
    </w:p>
    <w:p w14:paraId="03EAE599" w14:textId="073847C8" w:rsidR="00DA4EA0" w:rsidRPr="00DA4EA0" w:rsidRDefault="00DA4EA0" w:rsidP="00DA4EA0">
      <w:pPr>
        <w:jc w:val="both"/>
        <w:rPr>
          <w:sz w:val="28"/>
          <w:szCs w:val="28"/>
        </w:rPr>
      </w:pPr>
    </w:p>
    <w:p w14:paraId="50F4F666" w14:textId="46D88213" w:rsidR="0096104D" w:rsidRDefault="0096104D" w:rsidP="005D55EB">
      <w:pPr>
        <w:pStyle w:val="af7"/>
        <w:ind w:left="709"/>
        <w:jc w:val="both"/>
      </w:pPr>
      <w:r>
        <w:rPr>
          <w:rFonts w:ascii="TimesNewRomanPS" w:hAnsi="TimesNewRomanPS"/>
          <w:b/>
          <w:bCs/>
          <w:sz w:val="28"/>
          <w:szCs w:val="28"/>
        </w:rPr>
        <w:t xml:space="preserve">8. Перечень основной и дополнительной учебной литературы, необходимой̆ для освоения дисциплины </w:t>
      </w:r>
    </w:p>
    <w:p w14:paraId="609D8FCE" w14:textId="77777777" w:rsidR="0096104D" w:rsidRDefault="0096104D" w:rsidP="0096104D">
      <w:pPr>
        <w:pStyle w:val="af7"/>
      </w:pPr>
      <w:r>
        <w:rPr>
          <w:rFonts w:ascii="TimesNewRomanPS" w:hAnsi="TimesNewRomanPS"/>
          <w:b/>
          <w:bCs/>
          <w:sz w:val="28"/>
          <w:szCs w:val="28"/>
        </w:rPr>
        <w:t xml:space="preserve">Нормативные правовые акты </w:t>
      </w:r>
    </w:p>
    <w:p w14:paraId="17A2A921" w14:textId="77777777" w:rsidR="0096104D" w:rsidRPr="00FE1884" w:rsidRDefault="0096104D" w:rsidP="0096104D">
      <w:pPr>
        <w:pStyle w:val="af7"/>
        <w:numPr>
          <w:ilvl w:val="0"/>
          <w:numId w:val="32"/>
        </w:numPr>
        <w:jc w:val="both"/>
      </w:pPr>
      <w:r w:rsidRPr="00FE1884">
        <w:rPr>
          <w:sz w:val="28"/>
          <w:szCs w:val="28"/>
        </w:rPr>
        <w:t xml:space="preserve">Конституция </w:t>
      </w:r>
      <w:proofErr w:type="spellStart"/>
      <w:r w:rsidRPr="00FE1884">
        <w:rPr>
          <w:sz w:val="28"/>
          <w:szCs w:val="28"/>
        </w:rPr>
        <w:t>Российскои</w:t>
      </w:r>
      <w:proofErr w:type="spellEnd"/>
      <w:r w:rsidRPr="00FE1884">
        <w:rPr>
          <w:sz w:val="28"/>
          <w:szCs w:val="28"/>
        </w:rPr>
        <w:t xml:space="preserve">̆ Федерации от 12 декабря 1993 г. </w:t>
      </w:r>
    </w:p>
    <w:p w14:paraId="563F21EA" w14:textId="77777777" w:rsidR="0096104D" w:rsidRPr="00FE1884" w:rsidRDefault="0096104D" w:rsidP="0096104D">
      <w:pPr>
        <w:pStyle w:val="af7"/>
        <w:numPr>
          <w:ilvl w:val="0"/>
          <w:numId w:val="32"/>
        </w:numPr>
        <w:jc w:val="both"/>
      </w:pPr>
      <w:proofErr w:type="spellStart"/>
      <w:r w:rsidRPr="00FE1884">
        <w:rPr>
          <w:sz w:val="28"/>
          <w:szCs w:val="28"/>
        </w:rPr>
        <w:t>Арбитражныи</w:t>
      </w:r>
      <w:proofErr w:type="spellEnd"/>
      <w:r w:rsidRPr="00FE1884">
        <w:rPr>
          <w:sz w:val="28"/>
          <w:szCs w:val="28"/>
        </w:rPr>
        <w:t xml:space="preserve">̆ </w:t>
      </w:r>
      <w:proofErr w:type="spellStart"/>
      <w:r w:rsidRPr="00FE1884">
        <w:rPr>
          <w:sz w:val="28"/>
          <w:szCs w:val="28"/>
        </w:rPr>
        <w:t>процессуальныи</w:t>
      </w:r>
      <w:proofErr w:type="spellEnd"/>
      <w:r w:rsidRPr="00FE1884">
        <w:rPr>
          <w:sz w:val="28"/>
          <w:szCs w:val="28"/>
        </w:rPr>
        <w:t xml:space="preserve">̆ кодекс </w:t>
      </w:r>
      <w:proofErr w:type="spellStart"/>
      <w:r w:rsidRPr="00FE1884">
        <w:rPr>
          <w:sz w:val="28"/>
          <w:szCs w:val="28"/>
        </w:rPr>
        <w:t>Российскои</w:t>
      </w:r>
      <w:proofErr w:type="spellEnd"/>
      <w:r w:rsidRPr="00FE1884">
        <w:rPr>
          <w:sz w:val="28"/>
          <w:szCs w:val="28"/>
        </w:rPr>
        <w:t xml:space="preserve">̆ Федерации от 24 июля 2002 г. </w:t>
      </w:r>
      <w:proofErr w:type="spellStart"/>
      <w:r w:rsidRPr="00FE1884">
        <w:rPr>
          <w:sz w:val="28"/>
          <w:szCs w:val="28"/>
        </w:rPr>
        <w:t>No</w:t>
      </w:r>
      <w:proofErr w:type="spellEnd"/>
      <w:r w:rsidRPr="00FE1884">
        <w:rPr>
          <w:sz w:val="28"/>
          <w:szCs w:val="28"/>
        </w:rPr>
        <w:t xml:space="preserve"> 95-ФЗ </w:t>
      </w:r>
    </w:p>
    <w:p w14:paraId="4F05006C" w14:textId="77777777" w:rsidR="0096104D" w:rsidRPr="00FE1884" w:rsidRDefault="0096104D" w:rsidP="0096104D">
      <w:pPr>
        <w:pStyle w:val="af7"/>
        <w:numPr>
          <w:ilvl w:val="0"/>
          <w:numId w:val="32"/>
        </w:numPr>
        <w:jc w:val="both"/>
      </w:pPr>
      <w:proofErr w:type="spellStart"/>
      <w:r w:rsidRPr="00FE1884">
        <w:rPr>
          <w:sz w:val="28"/>
          <w:szCs w:val="28"/>
        </w:rPr>
        <w:t>Гражданскии</w:t>
      </w:r>
      <w:proofErr w:type="spellEnd"/>
      <w:r w:rsidRPr="00FE1884">
        <w:rPr>
          <w:sz w:val="28"/>
          <w:szCs w:val="28"/>
        </w:rPr>
        <w:t xml:space="preserve">̆ кодекс </w:t>
      </w:r>
      <w:proofErr w:type="spellStart"/>
      <w:r w:rsidRPr="00FE1884">
        <w:rPr>
          <w:sz w:val="28"/>
          <w:szCs w:val="28"/>
        </w:rPr>
        <w:t>Российскои</w:t>
      </w:r>
      <w:proofErr w:type="spellEnd"/>
      <w:r w:rsidRPr="00FE1884">
        <w:rPr>
          <w:sz w:val="28"/>
          <w:szCs w:val="28"/>
        </w:rPr>
        <w:t xml:space="preserve">̆ Федерации. Часть I от 30 ноября 1994 г. </w:t>
      </w:r>
      <w:proofErr w:type="spellStart"/>
      <w:r w:rsidRPr="00FE1884">
        <w:rPr>
          <w:sz w:val="28"/>
          <w:szCs w:val="28"/>
        </w:rPr>
        <w:t>No</w:t>
      </w:r>
      <w:proofErr w:type="spellEnd"/>
      <w:r w:rsidRPr="00FE1884">
        <w:rPr>
          <w:sz w:val="28"/>
          <w:szCs w:val="28"/>
        </w:rPr>
        <w:t xml:space="preserve"> 51-ФЗ </w:t>
      </w:r>
    </w:p>
    <w:p w14:paraId="0DEE1717" w14:textId="77777777" w:rsidR="0096104D" w:rsidRPr="00FE1884" w:rsidRDefault="0096104D" w:rsidP="0096104D">
      <w:pPr>
        <w:pStyle w:val="af7"/>
        <w:numPr>
          <w:ilvl w:val="0"/>
          <w:numId w:val="32"/>
        </w:numPr>
        <w:jc w:val="both"/>
      </w:pPr>
      <w:r w:rsidRPr="00FE1884">
        <w:rPr>
          <w:sz w:val="28"/>
          <w:szCs w:val="28"/>
        </w:rPr>
        <w:t xml:space="preserve">Кодекс об административных правонарушениях </w:t>
      </w:r>
      <w:r w:rsidRPr="00FE1884">
        <w:rPr>
          <w:sz w:val="28"/>
          <w:szCs w:val="28"/>
          <w:shd w:val="clear" w:color="auto" w:fill="FFFFFF"/>
        </w:rPr>
        <w:t xml:space="preserve">от 30 декабря 2001 </w:t>
      </w:r>
      <w:proofErr w:type="spellStart"/>
      <w:r w:rsidRPr="00FE1884">
        <w:rPr>
          <w:sz w:val="28"/>
          <w:szCs w:val="28"/>
          <w:shd w:val="clear" w:color="auto" w:fill="FFFFFF"/>
        </w:rPr>
        <w:t>No</w:t>
      </w:r>
      <w:proofErr w:type="spellEnd"/>
      <w:r w:rsidRPr="00FE1884">
        <w:rPr>
          <w:sz w:val="28"/>
          <w:szCs w:val="28"/>
          <w:shd w:val="clear" w:color="auto" w:fill="FFFFFF"/>
        </w:rPr>
        <w:t xml:space="preserve"> 195-ФЗ </w:t>
      </w:r>
    </w:p>
    <w:p w14:paraId="01F87765" w14:textId="77777777" w:rsidR="0096104D" w:rsidRPr="00FE1884" w:rsidRDefault="0096104D" w:rsidP="0096104D">
      <w:pPr>
        <w:pStyle w:val="af7"/>
        <w:numPr>
          <w:ilvl w:val="0"/>
          <w:numId w:val="32"/>
        </w:numPr>
        <w:jc w:val="both"/>
        <w:rPr>
          <w:sz w:val="28"/>
          <w:szCs w:val="28"/>
        </w:rPr>
      </w:pPr>
      <w:proofErr w:type="spellStart"/>
      <w:r w:rsidRPr="00FE1884">
        <w:rPr>
          <w:sz w:val="28"/>
          <w:szCs w:val="28"/>
        </w:rPr>
        <w:t>Уголовныи</w:t>
      </w:r>
      <w:proofErr w:type="spellEnd"/>
      <w:r w:rsidRPr="00FE1884">
        <w:rPr>
          <w:sz w:val="28"/>
          <w:szCs w:val="28"/>
        </w:rPr>
        <w:t xml:space="preserve">̆ кодекс </w:t>
      </w:r>
      <w:proofErr w:type="spellStart"/>
      <w:r w:rsidRPr="00FE1884">
        <w:rPr>
          <w:sz w:val="28"/>
          <w:szCs w:val="28"/>
        </w:rPr>
        <w:t>Российскои</w:t>
      </w:r>
      <w:proofErr w:type="spellEnd"/>
      <w:r w:rsidRPr="00FE1884">
        <w:rPr>
          <w:sz w:val="28"/>
          <w:szCs w:val="28"/>
        </w:rPr>
        <w:t xml:space="preserve">̆ Федерации от 13 июня 1996 г. </w:t>
      </w:r>
      <w:proofErr w:type="spellStart"/>
      <w:r w:rsidRPr="00FE1884">
        <w:rPr>
          <w:sz w:val="28"/>
          <w:szCs w:val="28"/>
        </w:rPr>
        <w:t>No</w:t>
      </w:r>
      <w:proofErr w:type="spellEnd"/>
      <w:r w:rsidRPr="00FE1884">
        <w:rPr>
          <w:sz w:val="28"/>
          <w:szCs w:val="28"/>
        </w:rPr>
        <w:t xml:space="preserve"> 63-ФЗ </w:t>
      </w:r>
    </w:p>
    <w:p w14:paraId="34090D59" w14:textId="77777777" w:rsidR="0096104D" w:rsidRPr="00FE1884" w:rsidRDefault="0096104D" w:rsidP="0096104D">
      <w:pPr>
        <w:pStyle w:val="af7"/>
        <w:numPr>
          <w:ilvl w:val="0"/>
          <w:numId w:val="32"/>
        </w:numPr>
        <w:jc w:val="both"/>
        <w:rPr>
          <w:sz w:val="28"/>
          <w:szCs w:val="28"/>
        </w:rPr>
      </w:pPr>
      <w:proofErr w:type="spellStart"/>
      <w:r w:rsidRPr="00FE1884">
        <w:rPr>
          <w:sz w:val="28"/>
          <w:szCs w:val="28"/>
        </w:rPr>
        <w:t>Федеральныи</w:t>
      </w:r>
      <w:proofErr w:type="spellEnd"/>
      <w:r w:rsidRPr="00FE1884">
        <w:rPr>
          <w:sz w:val="28"/>
          <w:szCs w:val="28"/>
        </w:rPr>
        <w:t xml:space="preserve">̆ закон от 26 октября 2002 г. No127-ФЗ «О несостоятельности (банкротстве)» </w:t>
      </w:r>
    </w:p>
    <w:p w14:paraId="5A51D6E4" w14:textId="77777777" w:rsidR="0096104D" w:rsidRPr="00FE1884" w:rsidRDefault="0096104D" w:rsidP="0096104D">
      <w:pPr>
        <w:pStyle w:val="af7"/>
        <w:numPr>
          <w:ilvl w:val="0"/>
          <w:numId w:val="32"/>
        </w:numPr>
        <w:jc w:val="both"/>
      </w:pPr>
      <w:proofErr w:type="spellStart"/>
      <w:r w:rsidRPr="00FE1884">
        <w:rPr>
          <w:sz w:val="28"/>
          <w:szCs w:val="28"/>
        </w:rPr>
        <w:t>Федеральныи</w:t>
      </w:r>
      <w:proofErr w:type="spellEnd"/>
      <w:r w:rsidRPr="00FE1884">
        <w:rPr>
          <w:sz w:val="28"/>
          <w:szCs w:val="28"/>
        </w:rPr>
        <w:t xml:space="preserve">̆ закон от 25 декабря 2008 г. </w:t>
      </w:r>
      <w:proofErr w:type="spellStart"/>
      <w:r w:rsidRPr="00FE1884">
        <w:rPr>
          <w:sz w:val="28"/>
          <w:szCs w:val="28"/>
        </w:rPr>
        <w:t>No</w:t>
      </w:r>
      <w:proofErr w:type="spellEnd"/>
      <w:r w:rsidRPr="00FE1884">
        <w:rPr>
          <w:sz w:val="28"/>
          <w:szCs w:val="28"/>
        </w:rPr>
        <w:t xml:space="preserve"> 273-ФЗ «О </w:t>
      </w:r>
      <w:proofErr w:type="spellStart"/>
      <w:r w:rsidRPr="00FE1884">
        <w:rPr>
          <w:sz w:val="28"/>
          <w:szCs w:val="28"/>
        </w:rPr>
        <w:t>противодействии</w:t>
      </w:r>
      <w:proofErr w:type="spellEnd"/>
      <w:r w:rsidRPr="00FE1884">
        <w:rPr>
          <w:sz w:val="28"/>
          <w:szCs w:val="28"/>
        </w:rPr>
        <w:t xml:space="preserve"> коррупции». </w:t>
      </w:r>
    </w:p>
    <w:p w14:paraId="10ADC538" w14:textId="77777777" w:rsidR="0096104D" w:rsidRPr="00FE1884" w:rsidRDefault="0096104D" w:rsidP="0096104D">
      <w:pPr>
        <w:pStyle w:val="af7"/>
        <w:jc w:val="both"/>
      </w:pPr>
      <w:r w:rsidRPr="00FE1884">
        <w:rPr>
          <w:b/>
          <w:bCs/>
          <w:sz w:val="28"/>
          <w:szCs w:val="28"/>
        </w:rPr>
        <w:t xml:space="preserve">Основная литература: </w:t>
      </w:r>
    </w:p>
    <w:p w14:paraId="60B3F949" w14:textId="79FC06F1" w:rsidR="00327179" w:rsidRPr="00FE1884" w:rsidRDefault="00327179" w:rsidP="00FB5648">
      <w:pPr>
        <w:pStyle w:val="af7"/>
        <w:numPr>
          <w:ilvl w:val="0"/>
          <w:numId w:val="32"/>
        </w:numPr>
        <w:jc w:val="both"/>
        <w:rPr>
          <w:sz w:val="28"/>
          <w:szCs w:val="28"/>
        </w:rPr>
      </w:pPr>
      <w:r w:rsidRPr="00FE1884">
        <w:rPr>
          <w:sz w:val="28"/>
          <w:szCs w:val="28"/>
        </w:rPr>
        <w:t>Пирогова, Е. С.  Правовое регулирование несостоятельности (банкротства</w:t>
      </w:r>
      <w:proofErr w:type="gramStart"/>
      <w:r w:rsidRPr="00FE1884">
        <w:rPr>
          <w:sz w:val="28"/>
          <w:szCs w:val="28"/>
        </w:rPr>
        <w:t>) :</w:t>
      </w:r>
      <w:proofErr w:type="gramEnd"/>
      <w:r w:rsidRPr="00FE1884">
        <w:rPr>
          <w:sz w:val="28"/>
          <w:szCs w:val="28"/>
        </w:rPr>
        <w:t xml:space="preserve"> учебник для вузов / Е. С. Пирогова, А. Я. Курбатов. — 4-е изд., </w:t>
      </w:r>
      <w:proofErr w:type="spellStart"/>
      <w:r w:rsidRPr="00FE1884">
        <w:rPr>
          <w:sz w:val="28"/>
          <w:szCs w:val="28"/>
        </w:rPr>
        <w:t>перераб</w:t>
      </w:r>
      <w:proofErr w:type="spellEnd"/>
      <w:r w:rsidRPr="00FE1884">
        <w:rPr>
          <w:sz w:val="28"/>
          <w:szCs w:val="28"/>
        </w:rPr>
        <w:t xml:space="preserve">. и доп. — </w:t>
      </w:r>
      <w:proofErr w:type="gramStart"/>
      <w:r w:rsidRPr="00FE1884">
        <w:rPr>
          <w:sz w:val="28"/>
          <w:szCs w:val="28"/>
        </w:rPr>
        <w:t xml:space="preserve">Москва  </w:t>
      </w:r>
      <w:proofErr w:type="spellStart"/>
      <w:r w:rsidRPr="00FE1884">
        <w:rPr>
          <w:sz w:val="28"/>
          <w:szCs w:val="28"/>
        </w:rPr>
        <w:t>Юрайт</w:t>
      </w:r>
      <w:proofErr w:type="spellEnd"/>
      <w:proofErr w:type="gramEnd"/>
      <w:r w:rsidRPr="00FE1884">
        <w:rPr>
          <w:sz w:val="28"/>
          <w:szCs w:val="28"/>
        </w:rPr>
        <w:t>, 2023. — 338 с. — (Высшее образование</w:t>
      </w:r>
      <w:proofErr w:type="gramStart"/>
      <w:r w:rsidRPr="00FE1884">
        <w:rPr>
          <w:sz w:val="28"/>
          <w:szCs w:val="28"/>
        </w:rPr>
        <w:t>).—</w:t>
      </w:r>
      <w:proofErr w:type="gramEnd"/>
      <w:r w:rsidRPr="00FE1884">
        <w:rPr>
          <w:sz w:val="28"/>
          <w:szCs w:val="28"/>
        </w:rPr>
        <w:t xml:space="preserve">Образовательная платформа </w:t>
      </w:r>
      <w:proofErr w:type="spellStart"/>
      <w:r w:rsidRPr="00FE1884">
        <w:rPr>
          <w:sz w:val="28"/>
          <w:szCs w:val="28"/>
        </w:rPr>
        <w:t>Юрайт</w:t>
      </w:r>
      <w:proofErr w:type="spellEnd"/>
      <w:r w:rsidRPr="00FE1884">
        <w:rPr>
          <w:sz w:val="28"/>
          <w:szCs w:val="28"/>
        </w:rPr>
        <w:t xml:space="preserve"> [сайт]. — URL: </w:t>
      </w:r>
      <w:r w:rsidRPr="00FE1884">
        <w:rPr>
          <w:sz w:val="28"/>
          <w:szCs w:val="28"/>
          <w:u w:val="single"/>
        </w:rPr>
        <w:t>https://urait.ru/bcode/531044</w:t>
      </w:r>
      <w:r w:rsidRPr="00FE1884">
        <w:rPr>
          <w:sz w:val="28"/>
          <w:szCs w:val="28"/>
        </w:rPr>
        <w:t xml:space="preserve"> (дата обращения: </w:t>
      </w:r>
      <w:r w:rsidR="00097033" w:rsidRPr="00FE1884">
        <w:rPr>
          <w:sz w:val="28"/>
          <w:szCs w:val="28"/>
        </w:rPr>
        <w:t>11.09.2023</w:t>
      </w:r>
      <w:r w:rsidRPr="00FE1884">
        <w:rPr>
          <w:sz w:val="28"/>
          <w:szCs w:val="28"/>
        </w:rPr>
        <w:t xml:space="preserve">). - Текст: </w:t>
      </w:r>
      <w:proofErr w:type="gramStart"/>
      <w:r w:rsidRPr="00FE1884">
        <w:rPr>
          <w:sz w:val="28"/>
          <w:szCs w:val="28"/>
        </w:rPr>
        <w:t>электронный.—</w:t>
      </w:r>
      <w:proofErr w:type="gramEnd"/>
      <w:r w:rsidRPr="00FE1884">
        <w:rPr>
          <w:sz w:val="28"/>
          <w:szCs w:val="28"/>
        </w:rPr>
        <w:t xml:space="preserve"> Текст : электронный</w:t>
      </w:r>
    </w:p>
    <w:p w14:paraId="70D039F3" w14:textId="7DA036D9" w:rsidR="00A31E64" w:rsidRPr="00FE1884" w:rsidRDefault="0096104D" w:rsidP="00FB5648">
      <w:pPr>
        <w:pStyle w:val="af7"/>
        <w:numPr>
          <w:ilvl w:val="0"/>
          <w:numId w:val="32"/>
        </w:numPr>
        <w:jc w:val="both"/>
        <w:rPr>
          <w:sz w:val="28"/>
          <w:szCs w:val="28"/>
        </w:rPr>
      </w:pPr>
      <w:r w:rsidRPr="00FE1884">
        <w:rPr>
          <w:sz w:val="28"/>
          <w:szCs w:val="28"/>
        </w:rPr>
        <w:t xml:space="preserve">Черненко, В. А.  Антикризисное </w:t>
      </w:r>
      <w:proofErr w:type="gramStart"/>
      <w:r w:rsidRPr="00FE1884">
        <w:rPr>
          <w:sz w:val="28"/>
          <w:szCs w:val="28"/>
        </w:rPr>
        <w:t>управление :</w:t>
      </w:r>
      <w:proofErr w:type="gramEnd"/>
      <w:r w:rsidRPr="00FE1884">
        <w:rPr>
          <w:sz w:val="28"/>
          <w:szCs w:val="28"/>
        </w:rPr>
        <w:t xml:space="preserve"> учебник и практикум для вузов / В. А. Черненко, Н. Ю. Шведова. — 4-е изд., </w:t>
      </w:r>
      <w:proofErr w:type="spellStart"/>
      <w:r w:rsidRPr="00FE1884">
        <w:rPr>
          <w:sz w:val="28"/>
          <w:szCs w:val="28"/>
        </w:rPr>
        <w:t>перераб</w:t>
      </w:r>
      <w:proofErr w:type="spellEnd"/>
      <w:r w:rsidRPr="00FE1884">
        <w:rPr>
          <w:sz w:val="28"/>
          <w:szCs w:val="28"/>
        </w:rPr>
        <w:t xml:space="preserve">. и доп. — </w:t>
      </w:r>
      <w:proofErr w:type="gramStart"/>
      <w:r w:rsidRPr="00FE1884">
        <w:rPr>
          <w:sz w:val="28"/>
          <w:szCs w:val="28"/>
        </w:rPr>
        <w:t>Москва :</w:t>
      </w:r>
      <w:proofErr w:type="gramEnd"/>
      <w:r w:rsidRPr="00FE1884">
        <w:rPr>
          <w:sz w:val="28"/>
          <w:szCs w:val="28"/>
        </w:rPr>
        <w:t xml:space="preserve"> </w:t>
      </w:r>
      <w:proofErr w:type="spellStart"/>
      <w:r w:rsidRPr="00FE1884">
        <w:rPr>
          <w:sz w:val="28"/>
          <w:szCs w:val="28"/>
        </w:rPr>
        <w:t>Юрайт</w:t>
      </w:r>
      <w:proofErr w:type="spellEnd"/>
      <w:r w:rsidRPr="00FE1884">
        <w:rPr>
          <w:sz w:val="28"/>
          <w:szCs w:val="28"/>
        </w:rPr>
        <w:t xml:space="preserve">, 2023. — </w:t>
      </w:r>
      <w:r w:rsidR="004E24B5" w:rsidRPr="00FE1884">
        <w:rPr>
          <w:sz w:val="28"/>
          <w:szCs w:val="28"/>
        </w:rPr>
        <w:t>465 с. — (Высшее образование)</w:t>
      </w:r>
      <w:r w:rsidRPr="00FE1884">
        <w:rPr>
          <w:sz w:val="28"/>
          <w:szCs w:val="28"/>
        </w:rPr>
        <w:t>. —</w:t>
      </w:r>
      <w:r w:rsidR="004E24B5" w:rsidRPr="00FE1884">
        <w:rPr>
          <w:sz w:val="28"/>
          <w:szCs w:val="28"/>
        </w:rPr>
        <w:t>—</w:t>
      </w:r>
      <w:r w:rsidRPr="00FE1884">
        <w:rPr>
          <w:sz w:val="28"/>
          <w:szCs w:val="28"/>
        </w:rPr>
        <w:t xml:space="preserve"> Образовательная платформа </w:t>
      </w:r>
      <w:proofErr w:type="spellStart"/>
      <w:r w:rsidRPr="00FE1884">
        <w:rPr>
          <w:sz w:val="28"/>
          <w:szCs w:val="28"/>
        </w:rPr>
        <w:t>Юрайт</w:t>
      </w:r>
      <w:proofErr w:type="spellEnd"/>
      <w:r w:rsidRPr="00FE1884">
        <w:rPr>
          <w:sz w:val="28"/>
          <w:szCs w:val="28"/>
        </w:rPr>
        <w:t xml:space="preserve"> [сайт]. — URL: </w:t>
      </w:r>
      <w:r w:rsidRPr="00FE1884">
        <w:rPr>
          <w:sz w:val="28"/>
          <w:szCs w:val="28"/>
          <w:u w:val="single"/>
        </w:rPr>
        <w:t>https://urait.ru/bcode/531852</w:t>
      </w:r>
      <w:r w:rsidRPr="00FE1884">
        <w:rPr>
          <w:sz w:val="28"/>
          <w:szCs w:val="28"/>
        </w:rPr>
        <w:t xml:space="preserve"> (дата обращения: </w:t>
      </w:r>
      <w:r w:rsidR="007F432B" w:rsidRPr="00FE1884">
        <w:rPr>
          <w:sz w:val="28"/>
          <w:szCs w:val="28"/>
        </w:rPr>
        <w:t>11.09.2023</w:t>
      </w:r>
      <w:r w:rsidRPr="00FE1884">
        <w:rPr>
          <w:sz w:val="28"/>
          <w:szCs w:val="28"/>
        </w:rPr>
        <w:t>).</w:t>
      </w:r>
      <w:r w:rsidR="004E24B5" w:rsidRPr="00FE1884">
        <w:rPr>
          <w:sz w:val="28"/>
          <w:szCs w:val="28"/>
        </w:rPr>
        <w:t xml:space="preserve"> — </w:t>
      </w:r>
      <w:proofErr w:type="gramStart"/>
      <w:r w:rsidR="004E24B5" w:rsidRPr="00FE1884">
        <w:rPr>
          <w:sz w:val="28"/>
          <w:szCs w:val="28"/>
        </w:rPr>
        <w:t>Текст :</w:t>
      </w:r>
      <w:proofErr w:type="gramEnd"/>
      <w:r w:rsidR="004E24B5" w:rsidRPr="00FE1884">
        <w:rPr>
          <w:sz w:val="28"/>
          <w:szCs w:val="28"/>
        </w:rPr>
        <w:t xml:space="preserve"> электронный</w:t>
      </w:r>
    </w:p>
    <w:p w14:paraId="19B2296D" w14:textId="686F40FE" w:rsidR="00A31E64" w:rsidRPr="00FE1884" w:rsidRDefault="00327179" w:rsidP="00327179">
      <w:pPr>
        <w:pStyle w:val="af7"/>
        <w:numPr>
          <w:ilvl w:val="0"/>
          <w:numId w:val="32"/>
        </w:numPr>
        <w:jc w:val="both"/>
        <w:rPr>
          <w:sz w:val="28"/>
          <w:szCs w:val="28"/>
        </w:rPr>
      </w:pPr>
      <w:r w:rsidRPr="00FE1884">
        <w:rPr>
          <w:sz w:val="28"/>
          <w:szCs w:val="28"/>
        </w:rPr>
        <w:t xml:space="preserve">Корпоративное право: учебник и практикум для </w:t>
      </w:r>
      <w:proofErr w:type="spellStart"/>
      <w:r w:rsidRPr="00FE1884">
        <w:rPr>
          <w:sz w:val="28"/>
          <w:szCs w:val="28"/>
        </w:rPr>
        <w:t>бакалавриата</w:t>
      </w:r>
      <w:proofErr w:type="spellEnd"/>
      <w:r w:rsidRPr="00FE1884">
        <w:rPr>
          <w:sz w:val="28"/>
          <w:szCs w:val="28"/>
        </w:rPr>
        <w:t xml:space="preserve"> и магистратуры / Г.Ф. Ручкина, А.В. Барков, М.Ю. Березин [и др.]; </w:t>
      </w:r>
      <w:proofErr w:type="spellStart"/>
      <w:r w:rsidRPr="00FE1884">
        <w:rPr>
          <w:sz w:val="28"/>
          <w:szCs w:val="28"/>
        </w:rPr>
        <w:t>Финуниверситет</w:t>
      </w:r>
      <w:proofErr w:type="spellEnd"/>
      <w:r w:rsidRPr="00FE1884">
        <w:rPr>
          <w:sz w:val="28"/>
          <w:szCs w:val="28"/>
        </w:rPr>
        <w:t xml:space="preserve">; под ред. Г.Ф. Ручкиной - Москва: </w:t>
      </w:r>
      <w:proofErr w:type="spellStart"/>
      <w:r w:rsidRPr="00FE1884">
        <w:rPr>
          <w:sz w:val="28"/>
          <w:szCs w:val="28"/>
        </w:rPr>
        <w:t>Юрайт</w:t>
      </w:r>
      <w:proofErr w:type="spellEnd"/>
      <w:r w:rsidRPr="00FE1884">
        <w:rPr>
          <w:sz w:val="28"/>
          <w:szCs w:val="28"/>
        </w:rPr>
        <w:t xml:space="preserve">, 2019 - 213 с. - Бакалавр и магистр. Академический курс. - </w:t>
      </w:r>
      <w:proofErr w:type="gramStart"/>
      <w:r w:rsidRPr="00FE1884">
        <w:rPr>
          <w:sz w:val="28"/>
          <w:szCs w:val="28"/>
        </w:rPr>
        <w:t>Текст :</w:t>
      </w:r>
      <w:proofErr w:type="gramEnd"/>
      <w:r w:rsidRPr="00FE1884">
        <w:rPr>
          <w:sz w:val="28"/>
          <w:szCs w:val="28"/>
        </w:rPr>
        <w:t xml:space="preserve"> непосредственный.</w:t>
      </w:r>
      <w:r w:rsidR="00A31E64" w:rsidRPr="00FE1884">
        <w:rPr>
          <w:sz w:val="28"/>
          <w:szCs w:val="28"/>
        </w:rPr>
        <w:t xml:space="preserve"> </w:t>
      </w:r>
      <w:r w:rsidRPr="00FE1884">
        <w:rPr>
          <w:sz w:val="28"/>
          <w:szCs w:val="28"/>
        </w:rPr>
        <w:lastRenderedPageBreak/>
        <w:t xml:space="preserve">Корпоративное </w:t>
      </w:r>
      <w:proofErr w:type="gramStart"/>
      <w:r w:rsidRPr="00FE1884">
        <w:rPr>
          <w:sz w:val="28"/>
          <w:szCs w:val="28"/>
        </w:rPr>
        <w:t>право :</w:t>
      </w:r>
      <w:proofErr w:type="gramEnd"/>
      <w:r w:rsidRPr="00FE1884">
        <w:rPr>
          <w:sz w:val="28"/>
          <w:szCs w:val="28"/>
        </w:rPr>
        <w:t xml:space="preserve"> учебник и практикум для вузов / Г. Ф. Ручкина [и др.] ; под редакцией Г. Ф. Ручкиной. — </w:t>
      </w:r>
      <w:proofErr w:type="gramStart"/>
      <w:r w:rsidRPr="00FE1884">
        <w:rPr>
          <w:sz w:val="28"/>
          <w:szCs w:val="28"/>
        </w:rPr>
        <w:t>Москва :</w:t>
      </w:r>
      <w:proofErr w:type="gramEnd"/>
      <w:r w:rsidRPr="00FE1884">
        <w:rPr>
          <w:sz w:val="28"/>
          <w:szCs w:val="28"/>
        </w:rPr>
        <w:t xml:space="preserve"> </w:t>
      </w:r>
      <w:proofErr w:type="spellStart"/>
      <w:r w:rsidRPr="00FE1884">
        <w:rPr>
          <w:sz w:val="28"/>
          <w:szCs w:val="28"/>
        </w:rPr>
        <w:t>Юрайт</w:t>
      </w:r>
      <w:proofErr w:type="spellEnd"/>
      <w:r w:rsidRPr="00FE1884">
        <w:rPr>
          <w:sz w:val="28"/>
          <w:szCs w:val="28"/>
        </w:rPr>
        <w:t xml:space="preserve">, 2023. — 212 с. — (Высшее образование). —  Образовательная платформа </w:t>
      </w:r>
      <w:proofErr w:type="spellStart"/>
      <w:r w:rsidRPr="00FE1884">
        <w:rPr>
          <w:sz w:val="28"/>
          <w:szCs w:val="28"/>
        </w:rPr>
        <w:t>Юрайт</w:t>
      </w:r>
      <w:proofErr w:type="spellEnd"/>
      <w:r w:rsidRPr="00FE1884">
        <w:rPr>
          <w:sz w:val="28"/>
          <w:szCs w:val="28"/>
        </w:rPr>
        <w:t xml:space="preserve"> [сайт]. — URL: </w:t>
      </w:r>
      <w:r w:rsidRPr="00FE1884">
        <w:rPr>
          <w:sz w:val="28"/>
          <w:szCs w:val="28"/>
          <w:u w:val="single"/>
        </w:rPr>
        <w:t>https://urait.ru/bcode/517846</w:t>
      </w:r>
      <w:r w:rsidRPr="00FE1884">
        <w:rPr>
          <w:sz w:val="28"/>
          <w:szCs w:val="28"/>
        </w:rPr>
        <w:t xml:space="preserve"> (дата обращения:</w:t>
      </w:r>
      <w:r w:rsidR="007F432B" w:rsidRPr="00FE1884">
        <w:rPr>
          <w:sz w:val="28"/>
          <w:szCs w:val="28"/>
        </w:rPr>
        <w:t xml:space="preserve"> 11.09.2023</w:t>
      </w:r>
      <w:r w:rsidRPr="00FE1884">
        <w:rPr>
          <w:sz w:val="28"/>
          <w:szCs w:val="28"/>
        </w:rPr>
        <w:t xml:space="preserve">). — </w:t>
      </w:r>
      <w:proofErr w:type="gramStart"/>
      <w:r w:rsidRPr="00FE1884">
        <w:rPr>
          <w:sz w:val="28"/>
          <w:szCs w:val="28"/>
        </w:rPr>
        <w:t>Текст :</w:t>
      </w:r>
      <w:proofErr w:type="gramEnd"/>
      <w:r w:rsidRPr="00FE1884">
        <w:rPr>
          <w:sz w:val="28"/>
          <w:szCs w:val="28"/>
        </w:rPr>
        <w:t xml:space="preserve"> электронный.</w:t>
      </w:r>
    </w:p>
    <w:p w14:paraId="3BC283CC" w14:textId="54061299" w:rsidR="0096104D" w:rsidRPr="00FE1884" w:rsidRDefault="0096104D" w:rsidP="00FB5648">
      <w:pPr>
        <w:pStyle w:val="af7"/>
        <w:ind w:left="720"/>
        <w:rPr>
          <w:sz w:val="28"/>
          <w:szCs w:val="28"/>
        </w:rPr>
      </w:pPr>
      <w:r w:rsidRPr="00FE1884">
        <w:rPr>
          <w:b/>
          <w:bCs/>
          <w:sz w:val="28"/>
          <w:szCs w:val="28"/>
        </w:rPr>
        <w:t>Дополнительная литература</w:t>
      </w:r>
      <w:r w:rsidRPr="00FE1884">
        <w:rPr>
          <w:sz w:val="28"/>
          <w:szCs w:val="28"/>
        </w:rPr>
        <w:t>:</w:t>
      </w:r>
    </w:p>
    <w:p w14:paraId="49EBDD93" w14:textId="5C978DE9" w:rsidR="00A31E64" w:rsidRPr="00FE1884" w:rsidRDefault="00A31E64" w:rsidP="00FB5648">
      <w:pPr>
        <w:pStyle w:val="af7"/>
        <w:numPr>
          <w:ilvl w:val="0"/>
          <w:numId w:val="32"/>
        </w:numPr>
        <w:jc w:val="both"/>
        <w:rPr>
          <w:sz w:val="28"/>
          <w:szCs w:val="28"/>
        </w:rPr>
      </w:pPr>
      <w:r w:rsidRPr="00FE1884">
        <w:rPr>
          <w:sz w:val="28"/>
          <w:szCs w:val="28"/>
        </w:rPr>
        <w:t xml:space="preserve">Банкротство и финансовое оздоровление субъектов экономики: монография / А.Н. </w:t>
      </w:r>
      <w:proofErr w:type="spellStart"/>
      <w:r w:rsidRPr="00FE1884">
        <w:rPr>
          <w:sz w:val="28"/>
          <w:szCs w:val="28"/>
        </w:rPr>
        <w:t>Ряховская</w:t>
      </w:r>
      <w:proofErr w:type="spellEnd"/>
      <w:r w:rsidRPr="00FE1884">
        <w:rPr>
          <w:sz w:val="28"/>
          <w:szCs w:val="28"/>
        </w:rPr>
        <w:t xml:space="preserve">, С.Е. Кован, В.Н. Алферов [и др.]; под ред. А.Н. </w:t>
      </w:r>
      <w:proofErr w:type="spellStart"/>
      <w:r w:rsidRPr="00FE1884">
        <w:rPr>
          <w:sz w:val="28"/>
          <w:szCs w:val="28"/>
        </w:rPr>
        <w:t>Ряховской</w:t>
      </w:r>
      <w:proofErr w:type="spellEnd"/>
      <w:r w:rsidRPr="00FE1884">
        <w:rPr>
          <w:sz w:val="28"/>
          <w:szCs w:val="28"/>
        </w:rPr>
        <w:t xml:space="preserve">. - Москва: </w:t>
      </w:r>
      <w:proofErr w:type="spellStart"/>
      <w:r w:rsidRPr="00FE1884">
        <w:rPr>
          <w:sz w:val="28"/>
          <w:szCs w:val="28"/>
        </w:rPr>
        <w:t>Юрайт</w:t>
      </w:r>
      <w:proofErr w:type="spellEnd"/>
      <w:r w:rsidRPr="00FE1884">
        <w:rPr>
          <w:sz w:val="28"/>
          <w:szCs w:val="28"/>
        </w:rPr>
        <w:t xml:space="preserve">, 2019. - 154 с. - (Актуальные монографии). - </w:t>
      </w:r>
      <w:proofErr w:type="gramStart"/>
      <w:r w:rsidRPr="00FE1884">
        <w:rPr>
          <w:sz w:val="28"/>
          <w:szCs w:val="28"/>
        </w:rPr>
        <w:t>Текст :</w:t>
      </w:r>
      <w:proofErr w:type="gramEnd"/>
      <w:r w:rsidRPr="00FE1884">
        <w:rPr>
          <w:sz w:val="28"/>
          <w:szCs w:val="28"/>
        </w:rPr>
        <w:t xml:space="preserve"> непосредственный. - То же. - 2023. - Образовательная платформа </w:t>
      </w:r>
      <w:proofErr w:type="spellStart"/>
      <w:r w:rsidRPr="00FE1884">
        <w:rPr>
          <w:sz w:val="28"/>
          <w:szCs w:val="28"/>
        </w:rPr>
        <w:t>Юрайт</w:t>
      </w:r>
      <w:proofErr w:type="spellEnd"/>
      <w:r w:rsidRPr="00FE1884">
        <w:rPr>
          <w:sz w:val="28"/>
          <w:szCs w:val="28"/>
        </w:rPr>
        <w:t xml:space="preserve"> [сайт]. — URL: </w:t>
      </w:r>
      <w:r w:rsidRPr="00FE1884">
        <w:rPr>
          <w:sz w:val="28"/>
          <w:szCs w:val="28"/>
          <w:u w:val="single"/>
        </w:rPr>
        <w:t>https://urait.ru/bcode/516160</w:t>
      </w:r>
      <w:r w:rsidRPr="00FE1884">
        <w:rPr>
          <w:sz w:val="28"/>
          <w:szCs w:val="28"/>
        </w:rPr>
        <w:t xml:space="preserve"> (дата обращения: </w:t>
      </w:r>
      <w:r w:rsidR="007F432B" w:rsidRPr="00FE1884">
        <w:rPr>
          <w:sz w:val="28"/>
          <w:szCs w:val="28"/>
        </w:rPr>
        <w:t>11.09.2023</w:t>
      </w:r>
      <w:r w:rsidRPr="00FE1884">
        <w:rPr>
          <w:sz w:val="28"/>
          <w:szCs w:val="28"/>
        </w:rPr>
        <w:t xml:space="preserve">). - </w:t>
      </w:r>
      <w:proofErr w:type="gramStart"/>
      <w:r w:rsidRPr="00FE1884">
        <w:rPr>
          <w:sz w:val="28"/>
          <w:szCs w:val="28"/>
        </w:rPr>
        <w:t>Текст :</w:t>
      </w:r>
      <w:proofErr w:type="gramEnd"/>
      <w:r w:rsidRPr="00FE1884">
        <w:rPr>
          <w:sz w:val="28"/>
          <w:szCs w:val="28"/>
        </w:rPr>
        <w:t xml:space="preserve"> электронный.</w:t>
      </w:r>
    </w:p>
    <w:p w14:paraId="2C213A4B" w14:textId="7B372F9B" w:rsidR="0096104D" w:rsidRPr="00FE1884" w:rsidRDefault="0096104D" w:rsidP="00FB5648">
      <w:pPr>
        <w:pStyle w:val="af7"/>
        <w:numPr>
          <w:ilvl w:val="0"/>
          <w:numId w:val="32"/>
        </w:numPr>
        <w:jc w:val="both"/>
        <w:rPr>
          <w:sz w:val="28"/>
          <w:szCs w:val="28"/>
        </w:rPr>
      </w:pPr>
      <w:r w:rsidRPr="00FE1884">
        <w:rPr>
          <w:sz w:val="28"/>
          <w:szCs w:val="28"/>
        </w:rPr>
        <w:t xml:space="preserve">Зуб, А. Т.  Антикризисное </w:t>
      </w:r>
      <w:proofErr w:type="gramStart"/>
      <w:r w:rsidRPr="00FE1884">
        <w:rPr>
          <w:sz w:val="28"/>
          <w:szCs w:val="28"/>
        </w:rPr>
        <w:t>управление :</w:t>
      </w:r>
      <w:proofErr w:type="gramEnd"/>
      <w:r w:rsidRPr="00FE1884">
        <w:rPr>
          <w:sz w:val="28"/>
          <w:szCs w:val="28"/>
        </w:rPr>
        <w:t xml:space="preserve"> учебник для вузов / А. Т. Зуб. — 2-е изд., </w:t>
      </w:r>
      <w:proofErr w:type="spellStart"/>
      <w:r w:rsidRPr="00FE1884">
        <w:rPr>
          <w:sz w:val="28"/>
          <w:szCs w:val="28"/>
        </w:rPr>
        <w:t>перераб</w:t>
      </w:r>
      <w:proofErr w:type="spellEnd"/>
      <w:r w:rsidRPr="00FE1884">
        <w:rPr>
          <w:sz w:val="28"/>
          <w:szCs w:val="28"/>
        </w:rPr>
        <w:t xml:space="preserve">. и доп. — </w:t>
      </w:r>
      <w:proofErr w:type="gramStart"/>
      <w:r w:rsidRPr="00FE1884">
        <w:rPr>
          <w:sz w:val="28"/>
          <w:szCs w:val="28"/>
        </w:rPr>
        <w:t>Москва :</w:t>
      </w:r>
      <w:proofErr w:type="gramEnd"/>
      <w:r w:rsidRPr="00FE1884">
        <w:rPr>
          <w:sz w:val="28"/>
          <w:szCs w:val="28"/>
        </w:rPr>
        <w:t xml:space="preserve"> </w:t>
      </w:r>
      <w:proofErr w:type="spellStart"/>
      <w:r w:rsidRPr="00FE1884">
        <w:rPr>
          <w:sz w:val="28"/>
          <w:szCs w:val="28"/>
        </w:rPr>
        <w:t>Юрайт</w:t>
      </w:r>
      <w:proofErr w:type="spellEnd"/>
      <w:r w:rsidRPr="00FE1884">
        <w:rPr>
          <w:sz w:val="28"/>
          <w:szCs w:val="28"/>
        </w:rPr>
        <w:t xml:space="preserve">, 2023. — 343 с. — (Высшее образование). </w:t>
      </w:r>
      <w:r w:rsidR="004E24B5" w:rsidRPr="00FE1884">
        <w:rPr>
          <w:sz w:val="28"/>
          <w:szCs w:val="28"/>
        </w:rPr>
        <w:t>—</w:t>
      </w:r>
      <w:r w:rsidRPr="00FE1884">
        <w:rPr>
          <w:sz w:val="28"/>
          <w:szCs w:val="28"/>
        </w:rPr>
        <w:t xml:space="preserve"> Образовательная платформа </w:t>
      </w:r>
      <w:proofErr w:type="spellStart"/>
      <w:r w:rsidRPr="00FE1884">
        <w:rPr>
          <w:sz w:val="28"/>
          <w:szCs w:val="28"/>
        </w:rPr>
        <w:t>Юрайт</w:t>
      </w:r>
      <w:proofErr w:type="spellEnd"/>
      <w:r w:rsidRPr="00FE1884">
        <w:rPr>
          <w:sz w:val="28"/>
          <w:szCs w:val="28"/>
        </w:rPr>
        <w:t xml:space="preserve"> [сайт]. — URL: </w:t>
      </w:r>
      <w:r w:rsidRPr="00FE1884">
        <w:rPr>
          <w:sz w:val="28"/>
          <w:szCs w:val="28"/>
          <w:u w:val="single"/>
        </w:rPr>
        <w:t>https://urait.ru/bcode/523604</w:t>
      </w:r>
      <w:r w:rsidRPr="00FE1884">
        <w:rPr>
          <w:sz w:val="28"/>
          <w:szCs w:val="28"/>
        </w:rPr>
        <w:t xml:space="preserve"> (дата обращения: </w:t>
      </w:r>
      <w:r w:rsidR="005F65F8" w:rsidRPr="00FE1884">
        <w:rPr>
          <w:sz w:val="28"/>
          <w:szCs w:val="28"/>
        </w:rPr>
        <w:t>11.09.2023</w:t>
      </w:r>
      <w:r w:rsidRPr="00FE1884">
        <w:rPr>
          <w:sz w:val="28"/>
          <w:szCs w:val="28"/>
        </w:rPr>
        <w:t>).</w:t>
      </w:r>
      <w:r w:rsidR="004E24B5" w:rsidRPr="00FE1884">
        <w:rPr>
          <w:sz w:val="28"/>
          <w:szCs w:val="28"/>
        </w:rPr>
        <w:t xml:space="preserve"> —</w:t>
      </w:r>
      <w:proofErr w:type="gramStart"/>
      <w:r w:rsidR="004E24B5" w:rsidRPr="00FE1884">
        <w:rPr>
          <w:sz w:val="28"/>
          <w:szCs w:val="28"/>
        </w:rPr>
        <w:t>Текст :</w:t>
      </w:r>
      <w:proofErr w:type="gramEnd"/>
      <w:r w:rsidR="004E24B5" w:rsidRPr="00FE1884">
        <w:rPr>
          <w:sz w:val="28"/>
          <w:szCs w:val="28"/>
        </w:rPr>
        <w:t xml:space="preserve"> электронный</w:t>
      </w:r>
    </w:p>
    <w:p w14:paraId="59082708" w14:textId="7A9DA8CD" w:rsidR="00186909" w:rsidRPr="00FE1884" w:rsidRDefault="00186909" w:rsidP="007E732D">
      <w:pPr>
        <w:pStyle w:val="110"/>
        <w:tabs>
          <w:tab w:val="left" w:pos="993"/>
        </w:tabs>
        <w:spacing w:after="120" w:line="276" w:lineRule="auto"/>
        <w:ind w:left="0" w:right="-564" w:firstLine="284"/>
        <w:rPr>
          <w:color w:val="000000" w:themeColor="text1"/>
        </w:rPr>
      </w:pPr>
    </w:p>
    <w:p w14:paraId="56915FB8" w14:textId="77777777" w:rsidR="0096104D" w:rsidRPr="00FE1884" w:rsidRDefault="0072508F" w:rsidP="0096104D">
      <w:pPr>
        <w:pStyle w:val="110"/>
        <w:numPr>
          <w:ilvl w:val="0"/>
          <w:numId w:val="4"/>
        </w:numPr>
        <w:tabs>
          <w:tab w:val="left" w:pos="426"/>
        </w:tabs>
        <w:spacing w:before="120" w:after="120"/>
        <w:ind w:right="-564"/>
      </w:pPr>
      <w:bookmarkStart w:id="87" w:name="_Toc105591689"/>
      <w:bookmarkStart w:id="88" w:name="_Toc121920891"/>
      <w:bookmarkStart w:id="89" w:name="_Toc141773185"/>
      <w:r w:rsidRPr="00FE1884">
        <w:t>Перечень ресурсов информационно-телекоммуникационной сети «Интернет», необходимых для освоения дисциплины:</w:t>
      </w:r>
      <w:bookmarkEnd w:id="87"/>
      <w:bookmarkEnd w:id="88"/>
      <w:bookmarkEnd w:id="89"/>
      <w:r w:rsidR="00525AC8" w:rsidRPr="00FE1884">
        <w:t xml:space="preserve">         </w:t>
      </w:r>
    </w:p>
    <w:p w14:paraId="1A7075E6" w14:textId="77777777" w:rsidR="0096104D" w:rsidRPr="00FE1884" w:rsidRDefault="0096104D" w:rsidP="0096104D">
      <w:pPr>
        <w:pStyle w:val="110"/>
        <w:numPr>
          <w:ilvl w:val="1"/>
          <w:numId w:val="4"/>
        </w:numPr>
        <w:tabs>
          <w:tab w:val="left" w:pos="426"/>
        </w:tabs>
        <w:spacing w:before="120" w:after="120"/>
        <w:ind w:left="709" w:right="-564" w:hanging="424"/>
        <w:rPr>
          <w:b w:val="0"/>
          <w:bCs w:val="0"/>
        </w:rPr>
      </w:pPr>
      <w:bookmarkStart w:id="90" w:name="_Toc141773186"/>
      <w:r w:rsidRPr="00FE1884">
        <w:rPr>
          <w:b w:val="0"/>
          <w:bCs w:val="0"/>
        </w:rPr>
        <w:t xml:space="preserve">Агентство по страхованию вкладов </w:t>
      </w:r>
      <w:r w:rsidRPr="00FE1884">
        <w:rPr>
          <w:b w:val="0"/>
          <w:bCs w:val="0"/>
          <w:u w:val="single"/>
        </w:rPr>
        <w:t>http://www.asv.org.ru/</w:t>
      </w:r>
      <w:bookmarkEnd w:id="90"/>
      <w:r w:rsidRPr="00FE1884">
        <w:rPr>
          <w:b w:val="0"/>
          <w:bCs w:val="0"/>
        </w:rPr>
        <w:t xml:space="preserve"> </w:t>
      </w:r>
    </w:p>
    <w:p w14:paraId="3322FBD4" w14:textId="77777777" w:rsidR="0096104D" w:rsidRPr="00FE1884" w:rsidRDefault="0096104D" w:rsidP="0096104D">
      <w:pPr>
        <w:pStyle w:val="110"/>
        <w:numPr>
          <w:ilvl w:val="1"/>
          <w:numId w:val="4"/>
        </w:numPr>
        <w:tabs>
          <w:tab w:val="left" w:pos="426"/>
        </w:tabs>
        <w:spacing w:before="120" w:after="120"/>
        <w:ind w:left="709" w:right="-564" w:hanging="424"/>
        <w:rPr>
          <w:b w:val="0"/>
          <w:bCs w:val="0"/>
        </w:rPr>
      </w:pPr>
      <w:bookmarkStart w:id="91" w:name="_Toc141773187"/>
      <w:r w:rsidRPr="00FE1884">
        <w:rPr>
          <w:b w:val="0"/>
          <w:bCs w:val="0"/>
        </w:rPr>
        <w:t xml:space="preserve">Газета Коммерсантъ: публикация сведений </w:t>
      </w:r>
      <w:proofErr w:type="gramStart"/>
      <w:r w:rsidRPr="00FE1884">
        <w:rPr>
          <w:b w:val="0"/>
          <w:bCs w:val="0"/>
        </w:rPr>
        <w:t xml:space="preserve">о  </w:t>
      </w:r>
      <w:r w:rsidRPr="00FE1884">
        <w:rPr>
          <w:b w:val="0"/>
          <w:bCs w:val="0"/>
          <w:u w:val="single"/>
        </w:rPr>
        <w:t>http://bankruptcy.kommersant.ru</w:t>
      </w:r>
      <w:bookmarkEnd w:id="91"/>
      <w:proofErr w:type="gramEnd"/>
      <w:r w:rsidRPr="00FE1884">
        <w:rPr>
          <w:b w:val="0"/>
          <w:bCs w:val="0"/>
        </w:rPr>
        <w:t xml:space="preserve"> </w:t>
      </w:r>
    </w:p>
    <w:p w14:paraId="520DAEB5" w14:textId="77777777" w:rsidR="0096104D" w:rsidRPr="00FE1884" w:rsidRDefault="0096104D" w:rsidP="0096104D">
      <w:pPr>
        <w:pStyle w:val="110"/>
        <w:numPr>
          <w:ilvl w:val="1"/>
          <w:numId w:val="4"/>
        </w:numPr>
        <w:tabs>
          <w:tab w:val="left" w:pos="426"/>
        </w:tabs>
        <w:spacing w:before="120" w:after="120"/>
        <w:ind w:left="709" w:right="-564" w:hanging="424"/>
        <w:rPr>
          <w:b w:val="0"/>
          <w:bCs w:val="0"/>
        </w:rPr>
      </w:pPr>
      <w:bookmarkStart w:id="92" w:name="_Toc141773188"/>
      <w:proofErr w:type="spellStart"/>
      <w:r w:rsidRPr="00FE1884">
        <w:rPr>
          <w:b w:val="0"/>
          <w:bCs w:val="0"/>
        </w:rPr>
        <w:t>Единыи</w:t>
      </w:r>
      <w:proofErr w:type="spellEnd"/>
      <w:r w:rsidRPr="00FE1884">
        <w:rPr>
          <w:b w:val="0"/>
          <w:bCs w:val="0"/>
        </w:rPr>
        <w:t xml:space="preserve">̆ </w:t>
      </w:r>
      <w:proofErr w:type="spellStart"/>
      <w:r w:rsidRPr="00FE1884">
        <w:rPr>
          <w:b w:val="0"/>
          <w:bCs w:val="0"/>
        </w:rPr>
        <w:t>федеральныи</w:t>
      </w:r>
      <w:proofErr w:type="spellEnd"/>
      <w:r w:rsidRPr="00FE1884">
        <w:rPr>
          <w:b w:val="0"/>
          <w:bCs w:val="0"/>
        </w:rPr>
        <w:t xml:space="preserve">̆ реестр сведений о </w:t>
      </w:r>
      <w:r w:rsidRPr="00FE1884">
        <w:rPr>
          <w:b w:val="0"/>
          <w:bCs w:val="0"/>
          <w:u w:val="single"/>
        </w:rPr>
        <w:t>https://bankrot.fedresurs.ru/?attempt=1</w:t>
      </w:r>
      <w:bookmarkEnd w:id="92"/>
      <w:r w:rsidRPr="00FE1884">
        <w:rPr>
          <w:b w:val="0"/>
          <w:bCs w:val="0"/>
        </w:rPr>
        <w:t xml:space="preserve"> </w:t>
      </w:r>
    </w:p>
    <w:p w14:paraId="34C1A753" w14:textId="1EFF09DF" w:rsidR="0096104D" w:rsidRPr="00FE1884" w:rsidRDefault="0096104D" w:rsidP="00CF21D3">
      <w:pPr>
        <w:pStyle w:val="110"/>
        <w:numPr>
          <w:ilvl w:val="1"/>
          <w:numId w:val="4"/>
        </w:numPr>
        <w:tabs>
          <w:tab w:val="left" w:pos="426"/>
        </w:tabs>
        <w:spacing w:before="120" w:after="120"/>
        <w:ind w:right="-564"/>
        <w:rPr>
          <w:b w:val="0"/>
          <w:bCs w:val="0"/>
          <w:u w:val="single"/>
        </w:rPr>
      </w:pPr>
      <w:bookmarkStart w:id="93" w:name="_Toc141773190"/>
      <w:r w:rsidRPr="00FE1884">
        <w:rPr>
          <w:b w:val="0"/>
          <w:bCs w:val="0"/>
        </w:rPr>
        <w:t xml:space="preserve">Федеральные арбитражные суды </w:t>
      </w:r>
      <w:proofErr w:type="spellStart"/>
      <w:r w:rsidRPr="00FE1884">
        <w:rPr>
          <w:b w:val="0"/>
          <w:bCs w:val="0"/>
        </w:rPr>
        <w:t>Российскои</w:t>
      </w:r>
      <w:proofErr w:type="spellEnd"/>
      <w:r w:rsidRPr="00FE1884">
        <w:rPr>
          <w:b w:val="0"/>
          <w:bCs w:val="0"/>
        </w:rPr>
        <w:t xml:space="preserve">̆ Федерации </w:t>
      </w:r>
      <w:bookmarkEnd w:id="93"/>
      <w:r w:rsidR="00CF21D3" w:rsidRPr="00FE1884">
        <w:rPr>
          <w:b w:val="0"/>
          <w:bCs w:val="0"/>
          <w:u w:val="single"/>
        </w:rPr>
        <w:t>https://arbitr.ru/</w:t>
      </w:r>
    </w:p>
    <w:p w14:paraId="7345EFED" w14:textId="18EF48DF" w:rsidR="00CF21D3" w:rsidRDefault="00CF21D3" w:rsidP="00CF21D3">
      <w:pPr>
        <w:pStyle w:val="af3"/>
        <w:widowControl w:val="0"/>
        <w:numPr>
          <w:ilvl w:val="1"/>
          <w:numId w:val="4"/>
        </w:numPr>
        <w:autoSpaceDE w:val="0"/>
        <w:autoSpaceDN w:val="0"/>
        <w:spacing w:line="276" w:lineRule="auto"/>
        <w:contextualSpacing w:val="0"/>
        <w:rPr>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русском языке): </w:t>
      </w:r>
      <w:hyperlink r:id="rId14" w:history="1">
        <w:r>
          <w:rPr>
            <w:rStyle w:val="af0"/>
            <w:sz w:val="28"/>
            <w:szCs w:val="28"/>
          </w:rPr>
          <w:t>http://www.library.fa.ru/res_mainres.asp?cat=rus</w:t>
        </w:r>
      </w:hyperlink>
      <w:r>
        <w:rPr>
          <w:sz w:val="28"/>
          <w:szCs w:val="28"/>
        </w:rPr>
        <w:t xml:space="preserve"> </w:t>
      </w:r>
    </w:p>
    <w:p w14:paraId="5D123BE0" w14:textId="210D2591" w:rsidR="00CF21D3" w:rsidRDefault="00CF21D3" w:rsidP="00CF21D3">
      <w:pPr>
        <w:pStyle w:val="af3"/>
        <w:widowControl w:val="0"/>
        <w:numPr>
          <w:ilvl w:val="1"/>
          <w:numId w:val="4"/>
        </w:numPr>
        <w:autoSpaceDE w:val="0"/>
        <w:autoSpaceDN w:val="0"/>
        <w:spacing w:line="276" w:lineRule="auto"/>
        <w:contextualSpacing w:val="0"/>
        <w:rPr>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hyperlink r:id="rId15" w:history="1">
        <w:r>
          <w:rPr>
            <w:rStyle w:val="af0"/>
            <w:sz w:val="28"/>
            <w:szCs w:val="28"/>
          </w:rPr>
          <w:t>http://www.library.fa.ru/res_mainres.asp?cat=en</w:t>
        </w:r>
      </w:hyperlink>
    </w:p>
    <w:p w14:paraId="13039EA9" w14:textId="77777777" w:rsidR="00E6063A" w:rsidRPr="00C859A4" w:rsidRDefault="00E6063A" w:rsidP="00E6063A">
      <w:pPr>
        <w:pStyle w:val="1-21"/>
        <w:widowControl w:val="0"/>
        <w:tabs>
          <w:tab w:val="left" w:pos="993"/>
        </w:tabs>
        <w:autoSpaceDE w:val="0"/>
        <w:autoSpaceDN w:val="0"/>
        <w:ind w:left="709" w:right="-564" w:firstLine="0"/>
        <w:jc w:val="both"/>
        <w:rPr>
          <w:sz w:val="28"/>
          <w:szCs w:val="28"/>
        </w:rPr>
      </w:pPr>
    </w:p>
    <w:p w14:paraId="0F069132" w14:textId="77777777" w:rsidR="00D45826" w:rsidRDefault="00D45826" w:rsidP="00200CF2">
      <w:pPr>
        <w:pStyle w:val="af3"/>
        <w:spacing w:line="276" w:lineRule="auto"/>
        <w:ind w:left="644"/>
        <w:jc w:val="both"/>
        <w:rPr>
          <w:rFonts w:eastAsiaTheme="minorHAnsi" w:cstheme="minorBidi"/>
          <w:b/>
          <w:sz w:val="28"/>
        </w:rPr>
      </w:pPr>
    </w:p>
    <w:p w14:paraId="6699B7FF" w14:textId="0279A048" w:rsidR="00200CF2" w:rsidRDefault="00200CF2" w:rsidP="00200CF2">
      <w:pPr>
        <w:pStyle w:val="af3"/>
        <w:spacing w:line="276" w:lineRule="auto"/>
        <w:ind w:left="644"/>
        <w:jc w:val="both"/>
        <w:rPr>
          <w:rFonts w:eastAsiaTheme="minorHAnsi" w:cstheme="minorBidi"/>
          <w:b/>
          <w:sz w:val="28"/>
        </w:rPr>
      </w:pPr>
      <w:r>
        <w:rPr>
          <w:rFonts w:eastAsiaTheme="minorHAnsi" w:cstheme="minorBidi"/>
          <w:b/>
          <w:sz w:val="28"/>
        </w:rPr>
        <w:t>10. Методические указания для обучающихся по освоению дисциплины</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260"/>
      </w:tblGrid>
      <w:tr w:rsidR="00186909" w:rsidRPr="00A70B9B" w14:paraId="2C2B3B97" w14:textId="77777777" w:rsidTr="00A70B9B">
        <w:trPr>
          <w:trHeight w:val="1420"/>
        </w:trPr>
        <w:tc>
          <w:tcPr>
            <w:tcW w:w="3118" w:type="dxa"/>
            <w:shd w:val="clear" w:color="auto" w:fill="auto"/>
          </w:tcPr>
          <w:p w14:paraId="16D2DDDF" w14:textId="0EAD389B" w:rsidR="00186909" w:rsidRPr="00DF5F50" w:rsidRDefault="00186909" w:rsidP="00A70B9B">
            <w:pPr>
              <w:ind w:left="36" w:right="-36"/>
            </w:pPr>
            <w:r w:rsidRPr="00DF5F50">
              <w:lastRenderedPageBreak/>
              <w:t>Положение о реферате, эссе, контрольной работе, домашнем творческом задании студента по дисциплине (модулю)</w:t>
            </w:r>
          </w:p>
        </w:tc>
        <w:tc>
          <w:tcPr>
            <w:tcW w:w="7260" w:type="dxa"/>
            <w:shd w:val="clear" w:color="auto" w:fill="auto"/>
          </w:tcPr>
          <w:p w14:paraId="45D64EF2" w14:textId="2981F8A2" w:rsidR="00186909" w:rsidRPr="00A70B9B" w:rsidRDefault="00D82E21" w:rsidP="00B82909">
            <w:pPr>
              <w:ind w:right="-36"/>
            </w:pPr>
            <w:hyperlink r:id="rId16" w:history="1">
              <w:r w:rsidR="00A70B9B" w:rsidRPr="00A70B9B">
                <w:rPr>
                  <w:rStyle w:val="af0"/>
                  <w:lang w:val="en-US"/>
                </w:rPr>
                <w:t>http</w:t>
              </w:r>
              <w:r w:rsidR="00A70B9B" w:rsidRPr="00A70B9B">
                <w:rPr>
                  <w:rStyle w:val="af0"/>
                </w:rPr>
                <w:t>://</w:t>
              </w:r>
              <w:r w:rsidR="00A70B9B" w:rsidRPr="00A70B9B">
                <w:rPr>
                  <w:rStyle w:val="af0"/>
                  <w:lang w:val="en-US"/>
                </w:rPr>
                <w:t>www</w:t>
              </w:r>
              <w:r w:rsidR="00A70B9B" w:rsidRPr="00A70B9B">
                <w:rPr>
                  <w:rStyle w:val="af0"/>
                </w:rPr>
                <w:t>.</w:t>
              </w:r>
              <w:r w:rsidR="00A70B9B" w:rsidRPr="00A70B9B">
                <w:rPr>
                  <w:rStyle w:val="af0"/>
                  <w:lang w:val="en-US"/>
                </w:rPr>
                <w:t>fa</w:t>
              </w:r>
              <w:r w:rsidR="00A70B9B" w:rsidRPr="00A70B9B">
                <w:rPr>
                  <w:rStyle w:val="af0"/>
                </w:rPr>
                <w:t>.</w:t>
              </w:r>
              <w:proofErr w:type="spellStart"/>
              <w:r w:rsidR="00A70B9B" w:rsidRPr="00A70B9B">
                <w:rPr>
                  <w:rStyle w:val="af0"/>
                  <w:lang w:val="en-US"/>
                </w:rPr>
                <w:t>ru</w:t>
              </w:r>
              <w:proofErr w:type="spellEnd"/>
              <w:r w:rsidR="00A70B9B" w:rsidRPr="00A70B9B">
                <w:rPr>
                  <w:rStyle w:val="af0"/>
                </w:rPr>
                <w:t>/</w:t>
              </w:r>
              <w:proofErr w:type="spellStart"/>
              <w:r w:rsidR="00A70B9B" w:rsidRPr="00A70B9B">
                <w:rPr>
                  <w:rStyle w:val="af0"/>
                  <w:lang w:val="en-US"/>
                </w:rPr>
                <w:t>univer</w:t>
              </w:r>
              <w:proofErr w:type="spellEnd"/>
              <w:r w:rsidR="00A70B9B" w:rsidRPr="00A70B9B">
                <w:rPr>
                  <w:rStyle w:val="af0"/>
                </w:rPr>
                <w:t>/</w:t>
              </w:r>
              <w:proofErr w:type="spellStart"/>
              <w:r w:rsidR="00A70B9B" w:rsidRPr="00A70B9B">
                <w:rPr>
                  <w:rStyle w:val="af0"/>
                  <w:lang w:val="en-US"/>
                </w:rPr>
                <w:t>DocLib</w:t>
              </w:r>
              <w:proofErr w:type="spellEnd"/>
              <w:r w:rsidR="00A70B9B" w:rsidRPr="00A70B9B">
                <w:rPr>
                  <w:rStyle w:val="af0"/>
                </w:rPr>
                <w:t>/</w:t>
              </w:r>
              <w:r w:rsidR="00A70B9B" w:rsidRPr="000D0D50">
                <w:rPr>
                  <w:rStyle w:val="af0"/>
                </w:rPr>
                <w:t>Организация</w:t>
              </w:r>
              <w:r w:rsidR="00A70B9B" w:rsidRPr="00A70B9B">
                <w:rPr>
                  <w:rStyle w:val="af0"/>
                </w:rPr>
                <w:t>%20</w:t>
              </w:r>
              <w:r w:rsidR="00A70B9B" w:rsidRPr="000D0D50">
                <w:rPr>
                  <w:rStyle w:val="af0"/>
                </w:rPr>
                <w:t>учебного</w:t>
              </w:r>
              <w:r w:rsidR="00A70B9B" w:rsidRPr="00A70B9B">
                <w:rPr>
                  <w:rStyle w:val="af0"/>
                </w:rPr>
                <w:t>%20</w:t>
              </w:r>
              <w:r w:rsidR="00A70B9B" w:rsidRPr="000D0D50">
                <w:rPr>
                  <w:rStyle w:val="af0"/>
                </w:rPr>
                <w:t>процесса</w:t>
              </w:r>
              <w:r w:rsidR="00A70B9B" w:rsidRPr="00A70B9B">
                <w:rPr>
                  <w:rStyle w:val="af0"/>
                </w:rPr>
                <w:t>/</w:t>
              </w:r>
              <w:r w:rsidR="00A70B9B" w:rsidRPr="000D0D50">
                <w:rPr>
                  <w:rStyle w:val="af0"/>
                </w:rPr>
                <w:t>Нормативные</w:t>
              </w:r>
              <w:r w:rsidR="00A70B9B" w:rsidRPr="00A70B9B">
                <w:rPr>
                  <w:rStyle w:val="af0"/>
                </w:rPr>
                <w:t>%20</w:t>
              </w:r>
              <w:r w:rsidR="00A70B9B" w:rsidRPr="000D0D50">
                <w:rPr>
                  <w:rStyle w:val="af0"/>
                </w:rPr>
                <w:t>документы</w:t>
              </w:r>
              <w:r w:rsidR="00A70B9B" w:rsidRPr="00A70B9B">
                <w:rPr>
                  <w:rStyle w:val="af0"/>
                </w:rPr>
                <w:t>%20</w:t>
              </w:r>
              <w:r w:rsidR="00A70B9B" w:rsidRPr="000D0D50">
                <w:rPr>
                  <w:rStyle w:val="af0"/>
                </w:rPr>
                <w:t>по</w:t>
              </w:r>
              <w:r w:rsidR="00A70B9B" w:rsidRPr="00A70B9B">
                <w:rPr>
                  <w:rStyle w:val="af0"/>
                </w:rPr>
                <w:t>%20</w:t>
              </w:r>
              <w:r w:rsidR="00A70B9B" w:rsidRPr="000D0D50">
                <w:rPr>
                  <w:rStyle w:val="af0"/>
                </w:rPr>
                <w:t>самостоятельной</w:t>
              </w:r>
              <w:r w:rsidR="00A70B9B" w:rsidRPr="00A70B9B">
                <w:rPr>
                  <w:rStyle w:val="af0"/>
                </w:rPr>
                <w:t>%20</w:t>
              </w:r>
              <w:r w:rsidR="00A70B9B" w:rsidRPr="000D0D50">
                <w:rPr>
                  <w:rStyle w:val="af0"/>
                </w:rPr>
                <w:t>работеПриказ</w:t>
              </w:r>
              <w:r w:rsidR="00A70B9B" w:rsidRPr="00A70B9B">
                <w:rPr>
                  <w:rStyle w:val="af0"/>
                </w:rPr>
                <w:t>%20№0611_</w:t>
              </w:r>
              <w:r w:rsidR="00A70B9B" w:rsidRPr="000D0D50">
                <w:rPr>
                  <w:rStyle w:val="af0"/>
                </w:rPr>
                <w:t>о</w:t>
              </w:r>
              <w:r w:rsidR="00A70B9B" w:rsidRPr="00A70B9B">
                <w:rPr>
                  <w:rStyle w:val="af0"/>
                </w:rPr>
                <w:t>%20</w:t>
              </w:r>
              <w:r w:rsidR="00A70B9B" w:rsidRPr="000D0D50">
                <w:rPr>
                  <w:rStyle w:val="af0"/>
                </w:rPr>
                <w:t>от</w:t>
              </w:r>
              <w:r w:rsidR="00A70B9B" w:rsidRPr="00A70B9B">
                <w:rPr>
                  <w:rStyle w:val="af0"/>
                </w:rPr>
                <w:t>%2001.04.2014.</w:t>
              </w:r>
              <w:r w:rsidR="00A70B9B" w:rsidRPr="00A70B9B">
                <w:rPr>
                  <w:rStyle w:val="af0"/>
                  <w:lang w:val="en-US"/>
                </w:rPr>
                <w:t>PDF</w:t>
              </w:r>
            </w:hyperlink>
          </w:p>
          <w:p w14:paraId="499F63DE" w14:textId="77777777" w:rsidR="00186909" w:rsidRPr="00A70B9B" w:rsidRDefault="00186909" w:rsidP="00B82909">
            <w:pPr>
              <w:ind w:right="-36"/>
            </w:pPr>
          </w:p>
          <w:p w14:paraId="02C72035" w14:textId="77777777" w:rsidR="00186909" w:rsidRPr="00A70B9B" w:rsidRDefault="00186909" w:rsidP="00B82909">
            <w:pPr>
              <w:ind w:right="-36"/>
            </w:pPr>
          </w:p>
        </w:tc>
      </w:tr>
      <w:tr w:rsidR="00A70B9B" w:rsidRPr="00DF5F50" w14:paraId="2E74948A" w14:textId="77777777" w:rsidTr="00A70B9B">
        <w:trPr>
          <w:trHeight w:val="2248"/>
        </w:trPr>
        <w:tc>
          <w:tcPr>
            <w:tcW w:w="3118" w:type="dxa"/>
            <w:shd w:val="clear" w:color="auto" w:fill="auto"/>
          </w:tcPr>
          <w:p w14:paraId="5D5C293E" w14:textId="581FA39F" w:rsidR="00A70B9B" w:rsidRPr="00DF5F50" w:rsidRDefault="00A70B9B" w:rsidP="00A70B9B">
            <w:pPr>
              <w:ind w:right="-36"/>
            </w:pPr>
            <w:r w:rsidRPr="003725C2">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3725C2">
              <w:t>бакалавриата</w:t>
            </w:r>
            <w:proofErr w:type="spellEnd"/>
            <w:r w:rsidRPr="003725C2">
              <w:t xml:space="preserve"> и магистратуры в Финансовом университете</w:t>
            </w:r>
          </w:p>
        </w:tc>
        <w:tc>
          <w:tcPr>
            <w:tcW w:w="7260" w:type="dxa"/>
            <w:shd w:val="clear" w:color="auto" w:fill="auto"/>
          </w:tcPr>
          <w:p w14:paraId="33A72649" w14:textId="50D4FB61" w:rsidR="00A70B9B" w:rsidRDefault="00D82E21" w:rsidP="00A70B9B">
            <w:pPr>
              <w:ind w:right="-36"/>
            </w:pPr>
            <w:hyperlink r:id="rId17" w:history="1">
              <w:r w:rsidR="00A70B9B" w:rsidRPr="003725C2">
                <w:rPr>
                  <w:color w:val="08457E"/>
                  <w:u w:val="single"/>
                </w:rPr>
                <w:t>Приказ №0557_о от 23.03.2017.pdf (fa.ru)</w:t>
              </w:r>
            </w:hyperlink>
          </w:p>
        </w:tc>
      </w:tr>
      <w:tr w:rsidR="00A70B9B" w:rsidRPr="00DF5F50" w14:paraId="482DF902" w14:textId="77777777" w:rsidTr="00D45826">
        <w:trPr>
          <w:trHeight w:val="3237"/>
        </w:trPr>
        <w:tc>
          <w:tcPr>
            <w:tcW w:w="3118" w:type="dxa"/>
            <w:shd w:val="clear" w:color="auto" w:fill="auto"/>
          </w:tcPr>
          <w:p w14:paraId="4DD8EC1A" w14:textId="19FECB73" w:rsidR="00A70B9B" w:rsidRPr="00DF5F50" w:rsidRDefault="00A70B9B" w:rsidP="00A70B9B">
            <w:pPr>
              <w:ind w:right="-36"/>
            </w:pPr>
            <w:r w:rsidRPr="003725C2">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3725C2">
              <w:t>бакалавриата</w:t>
            </w:r>
            <w:proofErr w:type="spellEnd"/>
            <w:r w:rsidRPr="003725C2">
              <w:t xml:space="preserve"> и магистратуры в Финансовом университете</w:t>
            </w:r>
          </w:p>
        </w:tc>
        <w:tc>
          <w:tcPr>
            <w:tcW w:w="7260" w:type="dxa"/>
            <w:shd w:val="clear" w:color="auto" w:fill="auto"/>
          </w:tcPr>
          <w:p w14:paraId="15E6894C" w14:textId="5ECFA9C1" w:rsidR="00A70B9B" w:rsidRDefault="00D82E21" w:rsidP="00A70B9B">
            <w:pPr>
              <w:ind w:right="-36"/>
            </w:pPr>
            <w:hyperlink r:id="rId18" w:history="1">
              <w:r w:rsidR="00A70B9B" w:rsidRPr="003725C2">
                <w:rPr>
                  <w:color w:val="08457E"/>
                  <w:u w:val="single"/>
                </w:rPr>
                <w:t>Приказ № 1040_о от 11.05.2021.PDF (fa.ru)</w:t>
              </w:r>
            </w:hyperlink>
          </w:p>
        </w:tc>
      </w:tr>
      <w:tr w:rsidR="00186909" w:rsidRPr="00DF5F50" w14:paraId="3EDEB21D" w14:textId="77777777" w:rsidTr="00D45826">
        <w:tc>
          <w:tcPr>
            <w:tcW w:w="3118" w:type="dxa"/>
            <w:shd w:val="clear" w:color="auto" w:fill="auto"/>
          </w:tcPr>
          <w:p w14:paraId="1199DB64" w14:textId="77777777" w:rsidR="00186909" w:rsidRPr="002245BE" w:rsidRDefault="00186909" w:rsidP="00B82909">
            <w:pPr>
              <w:ind w:right="-36"/>
            </w:pPr>
            <w:r w:rsidRPr="002245BE">
              <w:t xml:space="preserve">Методические указания по выполнению контрольной работы </w:t>
            </w:r>
          </w:p>
          <w:p w14:paraId="5682330A" w14:textId="77777777" w:rsidR="00186909" w:rsidRPr="002245BE" w:rsidRDefault="00186909" w:rsidP="00B82909"/>
          <w:p w14:paraId="5BECEAD0" w14:textId="77777777" w:rsidR="00186909" w:rsidRPr="002245BE" w:rsidRDefault="00186909" w:rsidP="00B82909"/>
          <w:p w14:paraId="2AF901C9" w14:textId="77777777" w:rsidR="00186909" w:rsidRPr="002245BE" w:rsidRDefault="00186909" w:rsidP="00B82909">
            <w:pPr>
              <w:ind w:firstLine="720"/>
              <w:jc w:val="center"/>
              <w:rPr>
                <w:b/>
              </w:rPr>
            </w:pPr>
          </w:p>
        </w:tc>
        <w:tc>
          <w:tcPr>
            <w:tcW w:w="7260" w:type="dxa"/>
            <w:shd w:val="clear" w:color="auto" w:fill="auto"/>
          </w:tcPr>
          <w:p w14:paraId="2DC635CA" w14:textId="77777777" w:rsidR="00186909" w:rsidRPr="0096104D" w:rsidRDefault="00186909" w:rsidP="00B82909">
            <w:pPr>
              <w:pStyle w:val="12"/>
              <w:tabs>
                <w:tab w:val="left" w:pos="1134"/>
              </w:tabs>
              <w:spacing w:before="0" w:after="0"/>
              <w:jc w:val="both"/>
              <w:rPr>
                <w:color w:val="auto"/>
              </w:rPr>
            </w:pPr>
            <w:r w:rsidRPr="0096104D">
              <w:rPr>
                <w:color w:val="auto"/>
              </w:rPr>
              <w:t>Контрольная работа охватывает основной материал дисциплины. Тема контрольной работы предоставляется преподавателем каждому студенту и размещается на информационно-образовательном портале.</w:t>
            </w:r>
          </w:p>
          <w:p w14:paraId="280A61F2" w14:textId="77777777" w:rsidR="00186909" w:rsidRPr="00A70B9B" w:rsidRDefault="00186909" w:rsidP="00B82909">
            <w:pPr>
              <w:spacing w:line="276" w:lineRule="auto"/>
              <w:ind w:right="-36"/>
              <w:jc w:val="both"/>
            </w:pPr>
            <w:r w:rsidRPr="002245BE">
              <w:t>Подготовку к выполнению контрольной работы необходимо начинать с уяснения выбранной темы;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rsidRPr="002245BE">
              <w:t>КонсультантПлюс</w:t>
            </w:r>
            <w:proofErr w:type="spellEnd"/>
            <w:r w:rsidRPr="002245BE">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теме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w:t>
            </w:r>
            <w:r w:rsidRPr="002245BE">
              <w:lastRenderedPageBreak/>
              <w:t xml:space="preserve">постановлений Конституционного Суда РФ, Пленума Верховного Суда РФ или Высшего Арбитражного Суда РФ, Обзоров судебной </w:t>
            </w:r>
            <w:r w:rsidRPr="00A70B9B">
              <w:t xml:space="preserve">практики Верховного Суда РФ), а также, возможно, на мнения правоведов.  </w:t>
            </w:r>
          </w:p>
          <w:p w14:paraId="0A2C34EB" w14:textId="77777777" w:rsidR="00ED6DD2" w:rsidRPr="00A70B9B" w:rsidRDefault="00ED6DD2" w:rsidP="00ED6DD2">
            <w:pPr>
              <w:spacing w:line="276" w:lineRule="auto"/>
              <w:ind w:right="-36"/>
              <w:jc w:val="both"/>
            </w:pPr>
            <w:r w:rsidRPr="00A70B9B">
              <w:t>В ходе проведения контрольной работы студент излагает собственную мотивированную позицию по поставленным вопросам с обязательными ссылками на нормативные правовые источники.</w:t>
            </w:r>
          </w:p>
          <w:p w14:paraId="5CF6E1A7" w14:textId="77777777" w:rsidR="00ED6DD2" w:rsidRPr="00A70B9B" w:rsidRDefault="00ED6DD2" w:rsidP="00ED6DD2">
            <w:pPr>
              <w:spacing w:line="276" w:lineRule="auto"/>
              <w:ind w:right="-36"/>
              <w:jc w:val="both"/>
            </w:pPr>
            <w:r w:rsidRPr="00A70B9B">
              <w:t xml:space="preserve">Мотивированная позиция и изложенные доводы должны полностью соответствовать </w:t>
            </w:r>
            <w:proofErr w:type="gramStart"/>
            <w:r w:rsidRPr="00A70B9B">
              <w:t>всем условиям</w:t>
            </w:r>
            <w:proofErr w:type="gramEnd"/>
            <w:r w:rsidRPr="00A70B9B">
              <w:t xml:space="preserve"> указанным в контрольной работе. При выполнении контрольной работы студент должен продемонстрировать навыки анализа правовых норм, их подборки и сравнения, а также практического применения к каждому индивидуальному кейсу. </w:t>
            </w:r>
          </w:p>
          <w:p w14:paraId="063BAC0C" w14:textId="77777777" w:rsidR="00ED6DD2" w:rsidRPr="00A70B9B" w:rsidRDefault="00ED6DD2" w:rsidP="00ED6DD2">
            <w:pPr>
              <w:spacing w:line="276" w:lineRule="auto"/>
              <w:ind w:right="-36"/>
              <w:jc w:val="both"/>
            </w:pPr>
            <w:r w:rsidRPr="00A70B9B">
              <w:t xml:space="preserve">Также при выполнении контрольной работы студенту необходимо подкреплять свои доводы подобранной актуальной судебной практикой и проводить анализ на соответствие такой практики позициям вышестоящих судебных инстанций и действующему законодательству с учетом актуальных изменений. Подборка и анализ выполняется в виде схем или таблиц. </w:t>
            </w:r>
          </w:p>
          <w:p w14:paraId="3A43FCCF" w14:textId="77777777" w:rsidR="00ED6DD2" w:rsidRPr="00A70B9B" w:rsidRDefault="00ED6DD2" w:rsidP="00ED6DD2">
            <w:pPr>
              <w:spacing w:line="276" w:lineRule="auto"/>
              <w:ind w:right="-36"/>
              <w:jc w:val="both"/>
            </w:pPr>
            <w:r w:rsidRPr="00A70B9B">
              <w:t xml:space="preserve">Текстовая часть работы должна содержать четкий и развернутый ответ на поставленный вопрос. Следует раскрыть индивидуальную сущность рассматриваемых правовых явлений. По мере необходимости текстовый материал дополняется графиками, формулами и таблицами. В ходе написания контрольной работы следует работать индивидуально. </w:t>
            </w:r>
          </w:p>
          <w:p w14:paraId="315C5968" w14:textId="45DB72FE" w:rsidR="00186909" w:rsidRPr="002245BE" w:rsidRDefault="00ED6DD2" w:rsidP="00A70B9B">
            <w:pPr>
              <w:spacing w:line="276" w:lineRule="auto"/>
              <w:ind w:right="-36"/>
              <w:jc w:val="both"/>
              <w:rPr>
                <w:rStyle w:val="af0"/>
                <w:color w:val="auto"/>
                <w:u w:val="none"/>
              </w:rPr>
            </w:pPr>
            <w:r w:rsidRPr="00A70B9B">
              <w:t>Контрольная работа пишется строгим научным языком, не допускается использование бытовых речевых оборотов, разговорной речи, а также дословное переписывание материала из литературных источников.</w:t>
            </w:r>
          </w:p>
        </w:tc>
      </w:tr>
    </w:tbl>
    <w:p w14:paraId="584EEEFB" w14:textId="19F0888C" w:rsidR="00186909" w:rsidRDefault="00186909" w:rsidP="00FB5648">
      <w:pPr>
        <w:pStyle w:val="110"/>
        <w:numPr>
          <w:ilvl w:val="0"/>
          <w:numId w:val="10"/>
        </w:numPr>
        <w:tabs>
          <w:tab w:val="left" w:pos="426"/>
        </w:tabs>
        <w:spacing w:before="120" w:after="120"/>
        <w:ind w:left="284" w:hanging="436"/>
      </w:pPr>
      <w:bookmarkStart w:id="94" w:name="_Toc121920893"/>
      <w:bookmarkStart w:id="95" w:name="_Toc141773195"/>
      <w:r>
        <w:lastRenderedPageBreak/>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94"/>
      <w:bookmarkEnd w:id="95"/>
    </w:p>
    <w:p w14:paraId="6732E60D" w14:textId="12E22528" w:rsidR="00186909" w:rsidRPr="00186909" w:rsidRDefault="00186909" w:rsidP="00FB5648">
      <w:pPr>
        <w:pStyle w:val="210"/>
        <w:numPr>
          <w:ilvl w:val="1"/>
          <w:numId w:val="10"/>
        </w:numPr>
        <w:tabs>
          <w:tab w:val="left" w:pos="1418"/>
        </w:tabs>
        <w:spacing w:before="100" w:beforeAutospacing="1" w:after="240"/>
        <w:ind w:left="426"/>
        <w:jc w:val="both"/>
        <w:rPr>
          <w:i w:val="0"/>
        </w:rPr>
      </w:pPr>
      <w:bookmarkStart w:id="96" w:name="_Toc121920894"/>
      <w:bookmarkStart w:id="97" w:name="_Toc141773196"/>
      <w:r>
        <w:rPr>
          <w:i w:val="0"/>
        </w:rPr>
        <w:t xml:space="preserve">. </w:t>
      </w:r>
      <w:r w:rsidRPr="00186909">
        <w:rPr>
          <w:i w:val="0"/>
        </w:rPr>
        <w:t>Комплект лицензионного программного обеспечения:</w:t>
      </w:r>
      <w:bookmarkEnd w:id="96"/>
      <w:bookmarkEnd w:id="97"/>
      <w:r w:rsidRPr="00186909">
        <w:rPr>
          <w:i w:val="0"/>
        </w:rPr>
        <w:t xml:space="preserve"> </w:t>
      </w:r>
    </w:p>
    <w:p w14:paraId="26B07CE1" w14:textId="2C262F5C" w:rsidR="00186909" w:rsidRPr="00FB5648" w:rsidRDefault="00186909" w:rsidP="00186909">
      <w:pPr>
        <w:rPr>
          <w:sz w:val="28"/>
        </w:rPr>
      </w:pPr>
      <w:bookmarkStart w:id="98" w:name="_Toc89950404"/>
      <w:r w:rsidRPr="00FB5648">
        <w:rPr>
          <w:sz w:val="28"/>
        </w:rPr>
        <w:t xml:space="preserve">1. </w:t>
      </w:r>
      <w:r w:rsidR="0096104D" w:rsidRPr="0096104D">
        <w:rPr>
          <w:sz w:val="28"/>
          <w:lang w:val="en-US"/>
        </w:rPr>
        <w:t>Linux</w:t>
      </w:r>
      <w:r w:rsidRPr="00FB5648">
        <w:rPr>
          <w:sz w:val="28"/>
        </w:rPr>
        <w:t xml:space="preserve">, </w:t>
      </w:r>
      <w:r w:rsidRPr="00BC31D3">
        <w:rPr>
          <w:sz w:val="28"/>
          <w:lang w:val="en-US"/>
        </w:rPr>
        <w:t>Microsoft</w:t>
      </w:r>
      <w:r w:rsidRPr="00FB5648">
        <w:rPr>
          <w:sz w:val="28"/>
        </w:rPr>
        <w:t xml:space="preserve"> </w:t>
      </w:r>
      <w:r w:rsidRPr="00BC31D3">
        <w:rPr>
          <w:sz w:val="28"/>
          <w:lang w:val="en-US"/>
        </w:rPr>
        <w:t>Office</w:t>
      </w:r>
      <w:r w:rsidRPr="00FB5648">
        <w:rPr>
          <w:sz w:val="28"/>
        </w:rPr>
        <w:t>.</w:t>
      </w:r>
      <w:bookmarkEnd w:id="98"/>
      <w:r w:rsidRPr="00FB5648">
        <w:rPr>
          <w:sz w:val="28"/>
        </w:rPr>
        <w:t xml:space="preserve"> </w:t>
      </w:r>
    </w:p>
    <w:p w14:paraId="5BB39CC0" w14:textId="51EF0DAB" w:rsidR="00186909" w:rsidRPr="008410D4" w:rsidRDefault="00186909" w:rsidP="00186909">
      <w:pPr>
        <w:rPr>
          <w:sz w:val="28"/>
        </w:rPr>
      </w:pPr>
      <w:bookmarkStart w:id="99" w:name="_Toc89950405"/>
      <w:r w:rsidRPr="00FB5648">
        <w:rPr>
          <w:sz w:val="28"/>
        </w:rPr>
        <w:t xml:space="preserve">2. </w:t>
      </w:r>
      <w:r w:rsidRPr="00BC31D3">
        <w:rPr>
          <w:sz w:val="28"/>
        </w:rPr>
        <w:t>Антивирус</w:t>
      </w:r>
      <w:r w:rsidRPr="00FB5648">
        <w:rPr>
          <w:sz w:val="28"/>
        </w:rPr>
        <w:t xml:space="preserve"> </w:t>
      </w:r>
      <w:bookmarkEnd w:id="99"/>
      <w:r w:rsidRPr="006D2BA2">
        <w:rPr>
          <w:sz w:val="28"/>
        </w:rPr>
        <w:t>Касперский</w:t>
      </w:r>
      <w:r w:rsidR="0096104D">
        <w:rPr>
          <w:sz w:val="28"/>
        </w:rPr>
        <w:t xml:space="preserve">. </w:t>
      </w:r>
    </w:p>
    <w:p w14:paraId="149169DD" w14:textId="75864756" w:rsidR="00186909" w:rsidRPr="00E61877" w:rsidRDefault="00186909" w:rsidP="00FB5648">
      <w:pPr>
        <w:pStyle w:val="210"/>
        <w:numPr>
          <w:ilvl w:val="1"/>
          <w:numId w:val="11"/>
        </w:numPr>
        <w:tabs>
          <w:tab w:val="left" w:pos="1418"/>
        </w:tabs>
        <w:spacing w:before="100" w:beforeAutospacing="1" w:after="240"/>
        <w:ind w:left="426" w:hanging="568"/>
        <w:jc w:val="both"/>
        <w:rPr>
          <w:i w:val="0"/>
        </w:rPr>
      </w:pPr>
      <w:bookmarkStart w:id="100" w:name="_Toc121920895"/>
      <w:bookmarkStart w:id="101" w:name="_Toc141773197"/>
      <w:r w:rsidRPr="00E61877">
        <w:rPr>
          <w:i w:val="0"/>
        </w:rPr>
        <w:t>Современные профессиональные базы данных и информационные справочные системы</w:t>
      </w:r>
      <w:bookmarkEnd w:id="100"/>
      <w:bookmarkEnd w:id="101"/>
    </w:p>
    <w:p w14:paraId="2996FD48" w14:textId="77777777" w:rsidR="00186909" w:rsidRPr="006B4BB4" w:rsidRDefault="00186909" w:rsidP="00FB5648">
      <w:pPr>
        <w:pStyle w:val="1-21"/>
        <w:numPr>
          <w:ilvl w:val="0"/>
          <w:numId w:val="2"/>
        </w:numPr>
        <w:tabs>
          <w:tab w:val="left" w:pos="1666"/>
        </w:tabs>
        <w:spacing w:line="360" w:lineRule="auto"/>
        <w:ind w:left="284"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207F7D43" w14:textId="77777777" w:rsidR="00186909" w:rsidRPr="006B4BB4" w:rsidRDefault="00186909" w:rsidP="00FB5648">
      <w:pPr>
        <w:pStyle w:val="1-21"/>
        <w:numPr>
          <w:ilvl w:val="0"/>
          <w:numId w:val="2"/>
        </w:numPr>
        <w:tabs>
          <w:tab w:val="left" w:pos="1666"/>
        </w:tabs>
        <w:spacing w:line="360" w:lineRule="auto"/>
        <w:ind w:left="284"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55F53F77" w14:textId="77777777" w:rsidR="00186909" w:rsidRDefault="00186909" w:rsidP="00FB5648">
      <w:pPr>
        <w:pStyle w:val="1-21"/>
        <w:numPr>
          <w:ilvl w:val="0"/>
          <w:numId w:val="2"/>
        </w:numPr>
        <w:tabs>
          <w:tab w:val="left" w:pos="1666"/>
        </w:tabs>
        <w:spacing w:line="360" w:lineRule="auto"/>
        <w:ind w:left="284" w:right="-34" w:hanging="287"/>
        <w:jc w:val="both"/>
        <w:rPr>
          <w:sz w:val="28"/>
        </w:rPr>
      </w:pPr>
      <w:r w:rsidRPr="006B4BB4">
        <w:rPr>
          <w:sz w:val="28"/>
        </w:rPr>
        <w:t>Справочно-правовая система «Кодекс»</w:t>
      </w:r>
    </w:p>
    <w:p w14:paraId="3C90A70D" w14:textId="40473C7B" w:rsidR="00186909" w:rsidRPr="00EB7973" w:rsidRDefault="00186909" w:rsidP="00FB5648">
      <w:pPr>
        <w:pStyle w:val="210"/>
        <w:numPr>
          <w:ilvl w:val="1"/>
          <w:numId w:val="11"/>
        </w:numPr>
        <w:tabs>
          <w:tab w:val="left" w:pos="1418"/>
        </w:tabs>
        <w:spacing w:before="100" w:beforeAutospacing="1" w:after="240"/>
        <w:ind w:left="709"/>
        <w:jc w:val="both"/>
        <w:rPr>
          <w:i w:val="0"/>
        </w:rPr>
      </w:pPr>
      <w:bookmarkStart w:id="102" w:name="_Toc121920896"/>
      <w:bookmarkStart w:id="103" w:name="_Toc141773198"/>
      <w:r w:rsidRPr="00E61877">
        <w:rPr>
          <w:i w:val="0"/>
        </w:rPr>
        <w:lastRenderedPageBreak/>
        <w:t>Сертифицированные программные и аппаратные средства защиты информации</w:t>
      </w:r>
      <w:r>
        <w:rPr>
          <w:i w:val="0"/>
        </w:rPr>
        <w:t xml:space="preserve"> - </w:t>
      </w:r>
      <w:r w:rsidRPr="00EB7973">
        <w:rPr>
          <w:b w:val="0"/>
          <w:i w:val="0"/>
        </w:rPr>
        <w:t>Указанные средства не используются</w:t>
      </w:r>
      <w:r w:rsidRPr="00EB7973">
        <w:t>.</w:t>
      </w:r>
      <w:bookmarkEnd w:id="102"/>
      <w:bookmarkEnd w:id="103"/>
    </w:p>
    <w:p w14:paraId="14656A01" w14:textId="77777777" w:rsidR="00186909" w:rsidRPr="00324C8A" w:rsidRDefault="00186909" w:rsidP="00186909">
      <w:pPr>
        <w:pStyle w:val="1-21"/>
        <w:tabs>
          <w:tab w:val="left" w:pos="1666"/>
        </w:tabs>
        <w:spacing w:before="163"/>
        <w:ind w:left="0" w:right="-36"/>
        <w:jc w:val="both"/>
        <w:rPr>
          <w:sz w:val="28"/>
        </w:rPr>
      </w:pPr>
    </w:p>
    <w:p w14:paraId="11A05865" w14:textId="4F5CAB5A" w:rsidR="00186909" w:rsidRDefault="00186909">
      <w:pPr>
        <w:pStyle w:val="110"/>
        <w:numPr>
          <w:ilvl w:val="0"/>
          <w:numId w:val="11"/>
        </w:numPr>
        <w:tabs>
          <w:tab w:val="left" w:pos="426"/>
        </w:tabs>
        <w:spacing w:before="120" w:after="120"/>
      </w:pPr>
      <w:bookmarkStart w:id="104" w:name="_Toc121920897"/>
      <w:bookmarkStart w:id="105" w:name="_Toc141773199"/>
      <w:r>
        <w:t xml:space="preserve">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104"/>
      <w:bookmarkEnd w:id="105"/>
    </w:p>
    <w:p w14:paraId="4F6BDEBA" w14:textId="77777777" w:rsidR="00186909" w:rsidRDefault="00186909" w:rsidP="00186909">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784C5CB5" w14:textId="77777777" w:rsidR="00186909" w:rsidRPr="00C00306" w:rsidRDefault="00186909" w:rsidP="00186909">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27062E9E" w14:textId="1FC15E64" w:rsidR="009A3409" w:rsidRPr="00C00306" w:rsidRDefault="009A3409" w:rsidP="00186909">
      <w:pPr>
        <w:pStyle w:val="210"/>
        <w:tabs>
          <w:tab w:val="left" w:pos="1418"/>
        </w:tabs>
        <w:spacing w:before="100" w:beforeAutospacing="1" w:after="240"/>
        <w:ind w:left="0"/>
        <w:jc w:val="both"/>
      </w:pPr>
    </w:p>
    <w:sectPr w:rsidR="009A3409" w:rsidRPr="00C00306"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B33C2" w14:textId="77777777" w:rsidR="00D82E21" w:rsidRDefault="00D82E21">
      <w:r>
        <w:separator/>
      </w:r>
    </w:p>
  </w:endnote>
  <w:endnote w:type="continuationSeparator" w:id="0">
    <w:p w14:paraId="0CC66C44" w14:textId="77777777" w:rsidR="00D82E21" w:rsidRDefault="00D8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Grande CY">
    <w:altName w:val="Times New Roman"/>
    <w:charset w:val="00"/>
    <w:family w:val="swiss"/>
    <w:pitch w:val="variable"/>
    <w:sig w:usb0="E1000AEF" w:usb1="5000A1FF" w:usb2="00000000" w:usb3="00000000" w:csb0="000001BF" w:csb1="00000000"/>
  </w:font>
  <w:font w:name="TimesNewRomanP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C41ED" w14:textId="77777777" w:rsidR="00CA6AF2" w:rsidRDefault="00CA6AF2">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25833290" w:rsidR="00D45826" w:rsidRDefault="00D45826">
    <w:pPr>
      <w:pStyle w:val="ae"/>
      <w:jc w:val="center"/>
    </w:pPr>
    <w:r>
      <w:fldChar w:fldCharType="begin"/>
    </w:r>
    <w:r>
      <w:instrText>PAGE   \* MERGEFORMAT</w:instrText>
    </w:r>
    <w:r>
      <w:fldChar w:fldCharType="separate"/>
    </w:r>
    <w:r w:rsidR="0068153C">
      <w:rPr>
        <w:noProof/>
      </w:rPr>
      <w:t>21</w:t>
    </w:r>
    <w:r>
      <w:fldChar w:fldCharType="end"/>
    </w:r>
  </w:p>
  <w:p w14:paraId="32992023" w14:textId="51FFD531" w:rsidR="00D45826" w:rsidRDefault="00D45826">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D45826" w:rsidRDefault="00D45826">
    <w:pPr>
      <w:pStyle w:val="ae"/>
    </w:pPr>
  </w:p>
  <w:p w14:paraId="4C6585D6" w14:textId="77777777" w:rsidR="00D45826" w:rsidRDefault="00D4582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D0973" w14:textId="77777777" w:rsidR="00D82E21" w:rsidRDefault="00D82E21">
      <w:r>
        <w:separator/>
      </w:r>
    </w:p>
  </w:footnote>
  <w:footnote w:type="continuationSeparator" w:id="0">
    <w:p w14:paraId="75ABCCAC" w14:textId="77777777" w:rsidR="00D82E21" w:rsidRDefault="00D82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C6DA9" w14:textId="77777777" w:rsidR="00CA6AF2" w:rsidRDefault="00CA6AF2">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B8A8C" w14:textId="77777777" w:rsidR="00CA6AF2" w:rsidRDefault="00CA6AF2">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6C650" w14:textId="77777777" w:rsidR="00CA6AF2" w:rsidRDefault="00CA6AF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5667"/>
    <w:multiLevelType w:val="hybridMultilevel"/>
    <w:tmpl w:val="81005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A955F8"/>
    <w:multiLevelType w:val="hybridMultilevel"/>
    <w:tmpl w:val="86F4E11C"/>
    <w:lvl w:ilvl="0" w:tplc="7FE876F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179F5"/>
    <w:multiLevelType w:val="hybridMultilevel"/>
    <w:tmpl w:val="AF1EB3CE"/>
    <w:lvl w:ilvl="0" w:tplc="469A14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3C0B6E"/>
    <w:multiLevelType w:val="hybridMultilevel"/>
    <w:tmpl w:val="95E6484A"/>
    <w:lvl w:ilvl="0" w:tplc="20CC7C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C53019"/>
    <w:multiLevelType w:val="hybridMultilevel"/>
    <w:tmpl w:val="E47ACFE8"/>
    <w:lvl w:ilvl="0" w:tplc="0419000F">
      <w:start w:val="1"/>
      <w:numFmt w:val="decimal"/>
      <w:lvlText w:val="%1."/>
      <w:lvlJc w:val="left"/>
      <w:pPr>
        <w:ind w:left="1395" w:hanging="360"/>
      </w:p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5" w15:restartNumberingAfterBreak="0">
    <w:nsid w:val="168D5CEA"/>
    <w:multiLevelType w:val="multilevel"/>
    <w:tmpl w:val="7DB4007C"/>
    <w:lvl w:ilvl="0">
      <w:start w:val="11"/>
      <w:numFmt w:val="decimal"/>
      <w:lvlText w:val="%1."/>
      <w:lvlJc w:val="left"/>
      <w:pPr>
        <w:ind w:left="720" w:hanging="360"/>
      </w:pPr>
      <w:rPr>
        <w:rFonts w:hint="default"/>
      </w:rPr>
    </w:lvl>
    <w:lvl w:ilvl="1">
      <w:start w:val="1"/>
      <w:numFmt w:val="decimal"/>
      <w:isLgl/>
      <w:lvlText w:val="%1.%2"/>
      <w:lvlJc w:val="left"/>
      <w:pPr>
        <w:ind w:left="1340" w:hanging="50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20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20" w:hanging="1800"/>
      </w:pPr>
      <w:rPr>
        <w:rFonts w:hint="default"/>
      </w:rPr>
    </w:lvl>
    <w:lvl w:ilvl="8">
      <w:start w:val="1"/>
      <w:numFmt w:val="decimal"/>
      <w:isLgl/>
      <w:lvlText w:val="%1.%2.%3.%4.%5.%6.%7.%8.%9"/>
      <w:lvlJc w:val="left"/>
      <w:pPr>
        <w:ind w:left="6360" w:hanging="2160"/>
      </w:pPr>
      <w:rPr>
        <w:rFonts w:hint="default"/>
      </w:rPr>
    </w:lvl>
  </w:abstractNum>
  <w:abstractNum w:abstractNumId="6" w15:restartNumberingAfterBreak="0">
    <w:nsid w:val="1ED86A99"/>
    <w:multiLevelType w:val="multilevel"/>
    <w:tmpl w:val="73DAD36E"/>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7" w15:restartNumberingAfterBreak="0">
    <w:nsid w:val="22497778"/>
    <w:multiLevelType w:val="hybridMultilevel"/>
    <w:tmpl w:val="9E78EBC2"/>
    <w:lvl w:ilvl="0" w:tplc="FC2A5A1A">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257302"/>
    <w:multiLevelType w:val="multilevel"/>
    <w:tmpl w:val="E73A3A66"/>
    <w:lvl w:ilvl="0">
      <w:start w:val="5"/>
      <w:numFmt w:val="decimal"/>
      <w:lvlText w:val="%1."/>
      <w:lvlJc w:val="left"/>
      <w:pPr>
        <w:ind w:left="450" w:hanging="45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9"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AE60DB"/>
    <w:multiLevelType w:val="hybridMultilevel"/>
    <w:tmpl w:val="B132682C"/>
    <w:lvl w:ilvl="0" w:tplc="02CA5A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B00520D"/>
    <w:multiLevelType w:val="hybridMultilevel"/>
    <w:tmpl w:val="F9B09F1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338C3EB1"/>
    <w:multiLevelType w:val="hybridMultilevel"/>
    <w:tmpl w:val="8A181C12"/>
    <w:lvl w:ilvl="0" w:tplc="0419000F">
      <w:start w:val="8"/>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1A40A1"/>
    <w:multiLevelType w:val="hybridMultilevel"/>
    <w:tmpl w:val="86F4E11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7079C0"/>
    <w:multiLevelType w:val="hybridMultilevel"/>
    <w:tmpl w:val="5E5A0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6" w15:restartNumberingAfterBreak="0">
    <w:nsid w:val="447173A0"/>
    <w:multiLevelType w:val="hybridMultilevel"/>
    <w:tmpl w:val="812634F6"/>
    <w:lvl w:ilvl="0" w:tplc="6604403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4C14D6"/>
    <w:multiLevelType w:val="hybridMultilevel"/>
    <w:tmpl w:val="EDBE3C1A"/>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C65C9A"/>
    <w:multiLevelType w:val="hybridMultilevel"/>
    <w:tmpl w:val="963866DA"/>
    <w:lvl w:ilvl="0" w:tplc="22C8DC5E">
      <w:start w:val="1"/>
      <w:numFmt w:val="decimal"/>
      <w:lvlText w:val="%1."/>
      <w:lvlJc w:val="left"/>
      <w:pPr>
        <w:ind w:left="325" w:hanging="360"/>
      </w:pPr>
      <w:rPr>
        <w:rFonts w:hint="default"/>
      </w:rPr>
    </w:lvl>
    <w:lvl w:ilvl="1" w:tplc="04190019" w:tentative="1">
      <w:start w:val="1"/>
      <w:numFmt w:val="lowerLetter"/>
      <w:lvlText w:val="%2."/>
      <w:lvlJc w:val="left"/>
      <w:pPr>
        <w:ind w:left="1045" w:hanging="360"/>
      </w:pPr>
    </w:lvl>
    <w:lvl w:ilvl="2" w:tplc="0419001B" w:tentative="1">
      <w:start w:val="1"/>
      <w:numFmt w:val="lowerRoman"/>
      <w:lvlText w:val="%3."/>
      <w:lvlJc w:val="right"/>
      <w:pPr>
        <w:ind w:left="1765" w:hanging="180"/>
      </w:pPr>
    </w:lvl>
    <w:lvl w:ilvl="3" w:tplc="0419000F" w:tentative="1">
      <w:start w:val="1"/>
      <w:numFmt w:val="decimal"/>
      <w:lvlText w:val="%4."/>
      <w:lvlJc w:val="left"/>
      <w:pPr>
        <w:ind w:left="2485" w:hanging="360"/>
      </w:pPr>
    </w:lvl>
    <w:lvl w:ilvl="4" w:tplc="04190019" w:tentative="1">
      <w:start w:val="1"/>
      <w:numFmt w:val="lowerLetter"/>
      <w:lvlText w:val="%5."/>
      <w:lvlJc w:val="left"/>
      <w:pPr>
        <w:ind w:left="3205" w:hanging="360"/>
      </w:pPr>
    </w:lvl>
    <w:lvl w:ilvl="5" w:tplc="0419001B" w:tentative="1">
      <w:start w:val="1"/>
      <w:numFmt w:val="lowerRoman"/>
      <w:lvlText w:val="%6."/>
      <w:lvlJc w:val="right"/>
      <w:pPr>
        <w:ind w:left="3925" w:hanging="180"/>
      </w:pPr>
    </w:lvl>
    <w:lvl w:ilvl="6" w:tplc="0419000F" w:tentative="1">
      <w:start w:val="1"/>
      <w:numFmt w:val="decimal"/>
      <w:lvlText w:val="%7."/>
      <w:lvlJc w:val="left"/>
      <w:pPr>
        <w:ind w:left="4645" w:hanging="360"/>
      </w:pPr>
    </w:lvl>
    <w:lvl w:ilvl="7" w:tplc="04190019" w:tentative="1">
      <w:start w:val="1"/>
      <w:numFmt w:val="lowerLetter"/>
      <w:lvlText w:val="%8."/>
      <w:lvlJc w:val="left"/>
      <w:pPr>
        <w:ind w:left="5365" w:hanging="360"/>
      </w:pPr>
    </w:lvl>
    <w:lvl w:ilvl="8" w:tplc="0419001B" w:tentative="1">
      <w:start w:val="1"/>
      <w:numFmt w:val="lowerRoman"/>
      <w:lvlText w:val="%9."/>
      <w:lvlJc w:val="right"/>
      <w:pPr>
        <w:ind w:left="6085" w:hanging="180"/>
      </w:pPr>
    </w:lvl>
  </w:abstractNum>
  <w:abstractNum w:abstractNumId="19" w15:restartNumberingAfterBreak="0">
    <w:nsid w:val="553F1C48"/>
    <w:multiLevelType w:val="hybridMultilevel"/>
    <w:tmpl w:val="50482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864BA9"/>
    <w:multiLevelType w:val="hybridMultilevel"/>
    <w:tmpl w:val="74C4D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2" w15:restartNumberingAfterBreak="0">
    <w:nsid w:val="6CFE0E39"/>
    <w:multiLevelType w:val="hybridMultilevel"/>
    <w:tmpl w:val="A80C5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713"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4" w15:restartNumberingAfterBreak="0">
    <w:nsid w:val="732F1EC7"/>
    <w:multiLevelType w:val="multilevel"/>
    <w:tmpl w:val="732F1EC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99509B"/>
    <w:multiLevelType w:val="hybridMultilevel"/>
    <w:tmpl w:val="69566EF4"/>
    <w:lvl w:ilvl="0" w:tplc="1FF6725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765653"/>
    <w:multiLevelType w:val="hybridMultilevel"/>
    <w:tmpl w:val="989C0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C7A2E"/>
    <w:multiLevelType w:val="hybridMultilevel"/>
    <w:tmpl w:val="0A44247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E24E57"/>
    <w:multiLevelType w:val="hybridMultilevel"/>
    <w:tmpl w:val="62221C52"/>
    <w:lvl w:ilvl="0" w:tplc="43A8D07C">
      <w:start w:val="1"/>
      <w:numFmt w:val="decimal"/>
      <w:lvlText w:val="%1."/>
      <w:lvlJc w:val="left"/>
      <w:pPr>
        <w:ind w:left="720" w:hanging="360"/>
      </w:pPr>
      <w:rPr>
        <w:rFonts w:hint="default"/>
        <w:color w:val="2C2D2E"/>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312FD3"/>
    <w:multiLevelType w:val="hybridMultilevel"/>
    <w:tmpl w:val="7A767610"/>
    <w:lvl w:ilvl="0" w:tplc="E876A07E">
      <w:start w:val="1"/>
      <w:numFmt w:val="decimal"/>
      <w:lvlText w:val="%1."/>
      <w:lvlJc w:val="left"/>
      <w:pPr>
        <w:ind w:left="609" w:hanging="360"/>
      </w:pPr>
      <w:rPr>
        <w:rFonts w:hint="default"/>
        <w:b w:val="0"/>
        <w:sz w:val="28"/>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30" w15:restartNumberingAfterBreak="0">
    <w:nsid w:val="7B5259D5"/>
    <w:multiLevelType w:val="hybridMultilevel"/>
    <w:tmpl w:val="0FD6F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2737D1"/>
    <w:multiLevelType w:val="hybridMultilevel"/>
    <w:tmpl w:val="5ABA1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4E7C1A"/>
    <w:multiLevelType w:val="hybridMultilevel"/>
    <w:tmpl w:val="FC5E5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FA0003"/>
    <w:multiLevelType w:val="multilevel"/>
    <w:tmpl w:val="6032D7FC"/>
    <w:lvl w:ilvl="0">
      <w:start w:val="11"/>
      <w:numFmt w:val="decimal"/>
      <w:lvlText w:val="%1."/>
      <w:lvlJc w:val="left"/>
      <w:pPr>
        <w:ind w:left="560" w:hanging="560"/>
      </w:pPr>
      <w:rPr>
        <w:rFonts w:hint="default"/>
      </w:rPr>
    </w:lvl>
    <w:lvl w:ilvl="1">
      <w:start w:val="2"/>
      <w:numFmt w:val="decimal"/>
      <w:lvlText w:val="%1.%2."/>
      <w:lvlJc w:val="left"/>
      <w:pPr>
        <w:ind w:left="1532" w:hanging="720"/>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672" w:hanging="180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34" w15:restartNumberingAfterBreak="0">
    <w:nsid w:val="7FC041BE"/>
    <w:multiLevelType w:val="multilevel"/>
    <w:tmpl w:val="A4807590"/>
    <w:lvl w:ilvl="0">
      <w:start w:val="9"/>
      <w:numFmt w:val="decimal"/>
      <w:lvlText w:val="%1."/>
      <w:lvlJc w:val="left"/>
      <w:pPr>
        <w:ind w:left="517" w:hanging="375"/>
      </w:pPr>
      <w:rPr>
        <w:rFonts w:hint="default"/>
      </w:rPr>
    </w:lvl>
    <w:lvl w:ilvl="1">
      <w:start w:val="1"/>
      <w:numFmt w:val="decimal"/>
      <w:lvlText w:val="%2."/>
      <w:lvlJc w:val="left"/>
      <w:pPr>
        <w:ind w:left="501"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5"/>
  </w:num>
  <w:num w:numId="2">
    <w:abstractNumId w:val="21"/>
  </w:num>
  <w:num w:numId="3">
    <w:abstractNumId w:val="23"/>
  </w:num>
  <w:num w:numId="4">
    <w:abstractNumId w:val="34"/>
  </w:num>
  <w:num w:numId="5">
    <w:abstractNumId w:val="25"/>
  </w:num>
  <w:num w:numId="6">
    <w:abstractNumId w:val="6"/>
  </w:num>
  <w:num w:numId="7">
    <w:abstractNumId w:val="8"/>
  </w:num>
  <w:num w:numId="8">
    <w:abstractNumId w:val="12"/>
  </w:num>
  <w:num w:numId="9">
    <w:abstractNumId w:val="9"/>
  </w:num>
  <w:num w:numId="10">
    <w:abstractNumId w:val="5"/>
  </w:num>
  <w:num w:numId="11">
    <w:abstractNumId w:val="33"/>
  </w:num>
  <w:num w:numId="12">
    <w:abstractNumId w:val="22"/>
  </w:num>
  <w:num w:numId="13">
    <w:abstractNumId w:val="29"/>
  </w:num>
  <w:num w:numId="14">
    <w:abstractNumId w:val="18"/>
  </w:num>
  <w:num w:numId="15">
    <w:abstractNumId w:val="30"/>
  </w:num>
  <w:num w:numId="16">
    <w:abstractNumId w:val="1"/>
  </w:num>
  <w:num w:numId="17">
    <w:abstractNumId w:val="28"/>
  </w:num>
  <w:num w:numId="18">
    <w:abstractNumId w:val="11"/>
  </w:num>
  <w:num w:numId="19">
    <w:abstractNumId w:val="4"/>
  </w:num>
  <w:num w:numId="20">
    <w:abstractNumId w:val="14"/>
  </w:num>
  <w:num w:numId="21">
    <w:abstractNumId w:val="32"/>
  </w:num>
  <w:num w:numId="22">
    <w:abstractNumId w:val="2"/>
  </w:num>
  <w:num w:numId="23">
    <w:abstractNumId w:val="10"/>
  </w:num>
  <w:num w:numId="24">
    <w:abstractNumId w:val="3"/>
  </w:num>
  <w:num w:numId="25">
    <w:abstractNumId w:val="17"/>
  </w:num>
  <w:num w:numId="26">
    <w:abstractNumId w:val="7"/>
  </w:num>
  <w:num w:numId="27">
    <w:abstractNumId w:val="0"/>
  </w:num>
  <w:num w:numId="28">
    <w:abstractNumId w:val="19"/>
  </w:num>
  <w:num w:numId="29">
    <w:abstractNumId w:val="31"/>
  </w:num>
  <w:num w:numId="30">
    <w:abstractNumId w:val="26"/>
  </w:num>
  <w:num w:numId="31">
    <w:abstractNumId w:val="20"/>
  </w:num>
  <w:num w:numId="32">
    <w:abstractNumId w:val="27"/>
  </w:num>
  <w:num w:numId="33">
    <w:abstractNumId w:val="13"/>
  </w:num>
  <w:num w:numId="34">
    <w:abstractNumId w:val="24"/>
  </w:num>
  <w:num w:numId="3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F35"/>
    <w:rsid w:val="0000621A"/>
    <w:rsid w:val="00006E54"/>
    <w:rsid w:val="0001066B"/>
    <w:rsid w:val="00012D49"/>
    <w:rsid w:val="0001772F"/>
    <w:rsid w:val="00026647"/>
    <w:rsid w:val="000340E7"/>
    <w:rsid w:val="0003569B"/>
    <w:rsid w:val="00035F4C"/>
    <w:rsid w:val="00045796"/>
    <w:rsid w:val="000514F6"/>
    <w:rsid w:val="000542B5"/>
    <w:rsid w:val="00062DB5"/>
    <w:rsid w:val="000678EB"/>
    <w:rsid w:val="000704FE"/>
    <w:rsid w:val="00071C72"/>
    <w:rsid w:val="00072036"/>
    <w:rsid w:val="00073F77"/>
    <w:rsid w:val="000751FE"/>
    <w:rsid w:val="0007725A"/>
    <w:rsid w:val="0008301E"/>
    <w:rsid w:val="000853BA"/>
    <w:rsid w:val="00090458"/>
    <w:rsid w:val="000911BD"/>
    <w:rsid w:val="0009690C"/>
    <w:rsid w:val="00097033"/>
    <w:rsid w:val="00097054"/>
    <w:rsid w:val="0009730F"/>
    <w:rsid w:val="000A0623"/>
    <w:rsid w:val="000A066C"/>
    <w:rsid w:val="000A1532"/>
    <w:rsid w:val="000A63C8"/>
    <w:rsid w:val="000A689D"/>
    <w:rsid w:val="000B1C71"/>
    <w:rsid w:val="000B32B9"/>
    <w:rsid w:val="000B3B67"/>
    <w:rsid w:val="000B7EDE"/>
    <w:rsid w:val="000C4750"/>
    <w:rsid w:val="000C792B"/>
    <w:rsid w:val="000D609A"/>
    <w:rsid w:val="000D6A19"/>
    <w:rsid w:val="000E454C"/>
    <w:rsid w:val="000E54E9"/>
    <w:rsid w:val="000E7B57"/>
    <w:rsid w:val="000F4A59"/>
    <w:rsid w:val="000F4C55"/>
    <w:rsid w:val="001002F4"/>
    <w:rsid w:val="00105C56"/>
    <w:rsid w:val="00122098"/>
    <w:rsid w:val="001234F8"/>
    <w:rsid w:val="00127842"/>
    <w:rsid w:val="001341F4"/>
    <w:rsid w:val="001366A3"/>
    <w:rsid w:val="00137473"/>
    <w:rsid w:val="00140465"/>
    <w:rsid w:val="00152A8B"/>
    <w:rsid w:val="001562CE"/>
    <w:rsid w:val="0015742D"/>
    <w:rsid w:val="00161461"/>
    <w:rsid w:val="00167264"/>
    <w:rsid w:val="0017030F"/>
    <w:rsid w:val="001718C6"/>
    <w:rsid w:val="0018386A"/>
    <w:rsid w:val="00186909"/>
    <w:rsid w:val="001904B3"/>
    <w:rsid w:val="00191AE6"/>
    <w:rsid w:val="00191AEA"/>
    <w:rsid w:val="00191E2F"/>
    <w:rsid w:val="00192307"/>
    <w:rsid w:val="001927D3"/>
    <w:rsid w:val="00193429"/>
    <w:rsid w:val="00194175"/>
    <w:rsid w:val="00197D40"/>
    <w:rsid w:val="001A2B6E"/>
    <w:rsid w:val="001A3FDB"/>
    <w:rsid w:val="001A480B"/>
    <w:rsid w:val="001A5DC8"/>
    <w:rsid w:val="001B49BA"/>
    <w:rsid w:val="001B5F94"/>
    <w:rsid w:val="001B72DA"/>
    <w:rsid w:val="001C5DCB"/>
    <w:rsid w:val="001D4081"/>
    <w:rsid w:val="001D71F7"/>
    <w:rsid w:val="001E1917"/>
    <w:rsid w:val="001E6D47"/>
    <w:rsid w:val="001F34C1"/>
    <w:rsid w:val="001F3513"/>
    <w:rsid w:val="001F6D9A"/>
    <w:rsid w:val="00200CF2"/>
    <w:rsid w:val="00203BA4"/>
    <w:rsid w:val="0021472C"/>
    <w:rsid w:val="00214C9D"/>
    <w:rsid w:val="002165FF"/>
    <w:rsid w:val="00216B70"/>
    <w:rsid w:val="002212D1"/>
    <w:rsid w:val="002259E5"/>
    <w:rsid w:val="002310D9"/>
    <w:rsid w:val="002361AA"/>
    <w:rsid w:val="00237D0C"/>
    <w:rsid w:val="002509B6"/>
    <w:rsid w:val="00253A9A"/>
    <w:rsid w:val="0025494B"/>
    <w:rsid w:val="0026226B"/>
    <w:rsid w:val="00262E4F"/>
    <w:rsid w:val="0026516D"/>
    <w:rsid w:val="0026582E"/>
    <w:rsid w:val="00266368"/>
    <w:rsid w:val="00267136"/>
    <w:rsid w:val="00267706"/>
    <w:rsid w:val="00270A83"/>
    <w:rsid w:val="00277C96"/>
    <w:rsid w:val="002823F2"/>
    <w:rsid w:val="00293DF4"/>
    <w:rsid w:val="002B1C46"/>
    <w:rsid w:val="002B3875"/>
    <w:rsid w:val="002C0CAE"/>
    <w:rsid w:val="002C0D8A"/>
    <w:rsid w:val="002C2FD7"/>
    <w:rsid w:val="002C35E4"/>
    <w:rsid w:val="002C4210"/>
    <w:rsid w:val="002C65E3"/>
    <w:rsid w:val="002D4262"/>
    <w:rsid w:val="002E09B0"/>
    <w:rsid w:val="002E33AA"/>
    <w:rsid w:val="002F2858"/>
    <w:rsid w:val="002F47A4"/>
    <w:rsid w:val="00301FEB"/>
    <w:rsid w:val="00302557"/>
    <w:rsid w:val="00305AD7"/>
    <w:rsid w:val="003062DE"/>
    <w:rsid w:val="00306978"/>
    <w:rsid w:val="0031755A"/>
    <w:rsid w:val="00317773"/>
    <w:rsid w:val="00322CBD"/>
    <w:rsid w:val="00324C8A"/>
    <w:rsid w:val="00326653"/>
    <w:rsid w:val="00327179"/>
    <w:rsid w:val="00331A5A"/>
    <w:rsid w:val="00335685"/>
    <w:rsid w:val="00335F74"/>
    <w:rsid w:val="00337B98"/>
    <w:rsid w:val="003434AB"/>
    <w:rsid w:val="00345722"/>
    <w:rsid w:val="003462F1"/>
    <w:rsid w:val="003464EF"/>
    <w:rsid w:val="00350F46"/>
    <w:rsid w:val="00354ECA"/>
    <w:rsid w:val="00360264"/>
    <w:rsid w:val="00360EDF"/>
    <w:rsid w:val="00360F22"/>
    <w:rsid w:val="003658B0"/>
    <w:rsid w:val="003734B4"/>
    <w:rsid w:val="00377651"/>
    <w:rsid w:val="00381F0A"/>
    <w:rsid w:val="00382AA8"/>
    <w:rsid w:val="003833DF"/>
    <w:rsid w:val="0038583D"/>
    <w:rsid w:val="00385B74"/>
    <w:rsid w:val="003864C7"/>
    <w:rsid w:val="0038709E"/>
    <w:rsid w:val="003912C9"/>
    <w:rsid w:val="00391864"/>
    <w:rsid w:val="003975E4"/>
    <w:rsid w:val="003A441D"/>
    <w:rsid w:val="003A75C6"/>
    <w:rsid w:val="003B0FDE"/>
    <w:rsid w:val="003B1426"/>
    <w:rsid w:val="003B3F7C"/>
    <w:rsid w:val="003B4488"/>
    <w:rsid w:val="003C2D04"/>
    <w:rsid w:val="003C3A75"/>
    <w:rsid w:val="003C5E2C"/>
    <w:rsid w:val="003C6670"/>
    <w:rsid w:val="003C7BC6"/>
    <w:rsid w:val="003D2E1B"/>
    <w:rsid w:val="003D3564"/>
    <w:rsid w:val="003D436C"/>
    <w:rsid w:val="003E2C5C"/>
    <w:rsid w:val="003E55E1"/>
    <w:rsid w:val="003F045A"/>
    <w:rsid w:val="003F35D8"/>
    <w:rsid w:val="003F4AE5"/>
    <w:rsid w:val="003F5194"/>
    <w:rsid w:val="00401617"/>
    <w:rsid w:val="00401C49"/>
    <w:rsid w:val="004038CF"/>
    <w:rsid w:val="00405359"/>
    <w:rsid w:val="004115A0"/>
    <w:rsid w:val="004117EE"/>
    <w:rsid w:val="00415F7F"/>
    <w:rsid w:val="0042512B"/>
    <w:rsid w:val="00434791"/>
    <w:rsid w:val="00437BA6"/>
    <w:rsid w:val="004444DF"/>
    <w:rsid w:val="00444C32"/>
    <w:rsid w:val="0045029C"/>
    <w:rsid w:val="0045118D"/>
    <w:rsid w:val="004522C2"/>
    <w:rsid w:val="00452D70"/>
    <w:rsid w:val="00452F82"/>
    <w:rsid w:val="00454699"/>
    <w:rsid w:val="00456989"/>
    <w:rsid w:val="00465EF3"/>
    <w:rsid w:val="00467B31"/>
    <w:rsid w:val="0047321A"/>
    <w:rsid w:val="004740C5"/>
    <w:rsid w:val="0047594B"/>
    <w:rsid w:val="00482D51"/>
    <w:rsid w:val="00487605"/>
    <w:rsid w:val="004901CC"/>
    <w:rsid w:val="0049782B"/>
    <w:rsid w:val="004A1F08"/>
    <w:rsid w:val="004A3367"/>
    <w:rsid w:val="004B3893"/>
    <w:rsid w:val="004B5E64"/>
    <w:rsid w:val="004B6206"/>
    <w:rsid w:val="004B626A"/>
    <w:rsid w:val="004C1240"/>
    <w:rsid w:val="004E24B5"/>
    <w:rsid w:val="004F5ACD"/>
    <w:rsid w:val="00500F14"/>
    <w:rsid w:val="00502469"/>
    <w:rsid w:val="00504FAA"/>
    <w:rsid w:val="005111EB"/>
    <w:rsid w:val="00511D74"/>
    <w:rsid w:val="005135F3"/>
    <w:rsid w:val="00522CAD"/>
    <w:rsid w:val="00525AC8"/>
    <w:rsid w:val="0052739E"/>
    <w:rsid w:val="00532135"/>
    <w:rsid w:val="00533E9B"/>
    <w:rsid w:val="00537858"/>
    <w:rsid w:val="00542AB4"/>
    <w:rsid w:val="00547B4D"/>
    <w:rsid w:val="00552FC9"/>
    <w:rsid w:val="00565103"/>
    <w:rsid w:val="005707C8"/>
    <w:rsid w:val="00571B79"/>
    <w:rsid w:val="00573717"/>
    <w:rsid w:val="00577D12"/>
    <w:rsid w:val="0058365C"/>
    <w:rsid w:val="00585110"/>
    <w:rsid w:val="00587D7E"/>
    <w:rsid w:val="005914EA"/>
    <w:rsid w:val="0059301D"/>
    <w:rsid w:val="005A2F92"/>
    <w:rsid w:val="005A586C"/>
    <w:rsid w:val="005A74B1"/>
    <w:rsid w:val="005C0439"/>
    <w:rsid w:val="005C4737"/>
    <w:rsid w:val="005C5A92"/>
    <w:rsid w:val="005C5F67"/>
    <w:rsid w:val="005C7532"/>
    <w:rsid w:val="005D55EB"/>
    <w:rsid w:val="005D6A6E"/>
    <w:rsid w:val="005E13BC"/>
    <w:rsid w:val="005E4483"/>
    <w:rsid w:val="005F150D"/>
    <w:rsid w:val="005F2A6D"/>
    <w:rsid w:val="005F65F8"/>
    <w:rsid w:val="005F74F3"/>
    <w:rsid w:val="005F7B1D"/>
    <w:rsid w:val="0060219E"/>
    <w:rsid w:val="00612B50"/>
    <w:rsid w:val="00622163"/>
    <w:rsid w:val="00624CAC"/>
    <w:rsid w:val="0064384B"/>
    <w:rsid w:val="00654E2A"/>
    <w:rsid w:val="00656AA6"/>
    <w:rsid w:val="006573E0"/>
    <w:rsid w:val="0066084E"/>
    <w:rsid w:val="00662DB9"/>
    <w:rsid w:val="00665358"/>
    <w:rsid w:val="006710DF"/>
    <w:rsid w:val="006718E6"/>
    <w:rsid w:val="006722FE"/>
    <w:rsid w:val="006732D7"/>
    <w:rsid w:val="00675ACD"/>
    <w:rsid w:val="0068153C"/>
    <w:rsid w:val="0068448A"/>
    <w:rsid w:val="00684B2F"/>
    <w:rsid w:val="00693390"/>
    <w:rsid w:val="00693426"/>
    <w:rsid w:val="006A26E4"/>
    <w:rsid w:val="006A6B6A"/>
    <w:rsid w:val="006A6EA1"/>
    <w:rsid w:val="006B4BB4"/>
    <w:rsid w:val="006C0D8A"/>
    <w:rsid w:val="006D1AD2"/>
    <w:rsid w:val="006D2A6A"/>
    <w:rsid w:val="006D6162"/>
    <w:rsid w:val="006D750A"/>
    <w:rsid w:val="006E31B6"/>
    <w:rsid w:val="006E7ED3"/>
    <w:rsid w:val="006F191F"/>
    <w:rsid w:val="006F3FA3"/>
    <w:rsid w:val="006F5441"/>
    <w:rsid w:val="006F6360"/>
    <w:rsid w:val="0071020F"/>
    <w:rsid w:val="00713B5C"/>
    <w:rsid w:val="00716175"/>
    <w:rsid w:val="007167FC"/>
    <w:rsid w:val="00720D51"/>
    <w:rsid w:val="00721CDD"/>
    <w:rsid w:val="007243C9"/>
    <w:rsid w:val="0072508F"/>
    <w:rsid w:val="0072576F"/>
    <w:rsid w:val="007261AE"/>
    <w:rsid w:val="00726968"/>
    <w:rsid w:val="00735A26"/>
    <w:rsid w:val="00735CEE"/>
    <w:rsid w:val="0074286A"/>
    <w:rsid w:val="007435A3"/>
    <w:rsid w:val="00745AFA"/>
    <w:rsid w:val="00745FBA"/>
    <w:rsid w:val="00747FE2"/>
    <w:rsid w:val="007512F8"/>
    <w:rsid w:val="00755ADF"/>
    <w:rsid w:val="007609E3"/>
    <w:rsid w:val="00762D7D"/>
    <w:rsid w:val="00763240"/>
    <w:rsid w:val="00765C8F"/>
    <w:rsid w:val="007667C3"/>
    <w:rsid w:val="00772123"/>
    <w:rsid w:val="00772C41"/>
    <w:rsid w:val="0077496A"/>
    <w:rsid w:val="00776925"/>
    <w:rsid w:val="0077716A"/>
    <w:rsid w:val="00777BD6"/>
    <w:rsid w:val="007833CD"/>
    <w:rsid w:val="00784C5A"/>
    <w:rsid w:val="00790089"/>
    <w:rsid w:val="007A1F07"/>
    <w:rsid w:val="007B1E85"/>
    <w:rsid w:val="007B3D18"/>
    <w:rsid w:val="007B4457"/>
    <w:rsid w:val="007C093A"/>
    <w:rsid w:val="007D1632"/>
    <w:rsid w:val="007D3952"/>
    <w:rsid w:val="007E1491"/>
    <w:rsid w:val="007E3D65"/>
    <w:rsid w:val="007E441A"/>
    <w:rsid w:val="007E613F"/>
    <w:rsid w:val="007E732D"/>
    <w:rsid w:val="007E7F7E"/>
    <w:rsid w:val="007F03CB"/>
    <w:rsid w:val="007F4241"/>
    <w:rsid w:val="007F432B"/>
    <w:rsid w:val="0080710B"/>
    <w:rsid w:val="00807283"/>
    <w:rsid w:val="00807CB9"/>
    <w:rsid w:val="0081347E"/>
    <w:rsid w:val="00815F5E"/>
    <w:rsid w:val="00844E87"/>
    <w:rsid w:val="00845FBC"/>
    <w:rsid w:val="00850AED"/>
    <w:rsid w:val="00856D4E"/>
    <w:rsid w:val="0086075E"/>
    <w:rsid w:val="00860A6C"/>
    <w:rsid w:val="00860F1F"/>
    <w:rsid w:val="00870B94"/>
    <w:rsid w:val="00870BBE"/>
    <w:rsid w:val="008713A3"/>
    <w:rsid w:val="0089067F"/>
    <w:rsid w:val="00891C23"/>
    <w:rsid w:val="008933EE"/>
    <w:rsid w:val="00895F81"/>
    <w:rsid w:val="008A4775"/>
    <w:rsid w:val="008A592B"/>
    <w:rsid w:val="008B2F18"/>
    <w:rsid w:val="008B4A71"/>
    <w:rsid w:val="008C026D"/>
    <w:rsid w:val="008C2830"/>
    <w:rsid w:val="008D2F2D"/>
    <w:rsid w:val="008D40E4"/>
    <w:rsid w:val="008F1E81"/>
    <w:rsid w:val="008F29A9"/>
    <w:rsid w:val="008F6C92"/>
    <w:rsid w:val="00905F26"/>
    <w:rsid w:val="009075C3"/>
    <w:rsid w:val="00911BBF"/>
    <w:rsid w:val="00912FF1"/>
    <w:rsid w:val="00915FBF"/>
    <w:rsid w:val="009168B9"/>
    <w:rsid w:val="009300B9"/>
    <w:rsid w:val="00937260"/>
    <w:rsid w:val="00937425"/>
    <w:rsid w:val="009429DA"/>
    <w:rsid w:val="00947551"/>
    <w:rsid w:val="00953304"/>
    <w:rsid w:val="00954FB5"/>
    <w:rsid w:val="009571EB"/>
    <w:rsid w:val="00957C3E"/>
    <w:rsid w:val="0096104D"/>
    <w:rsid w:val="00962ED3"/>
    <w:rsid w:val="00965466"/>
    <w:rsid w:val="009828F8"/>
    <w:rsid w:val="00987390"/>
    <w:rsid w:val="0098787E"/>
    <w:rsid w:val="00990337"/>
    <w:rsid w:val="00996BEA"/>
    <w:rsid w:val="009A0F28"/>
    <w:rsid w:val="009A1CE5"/>
    <w:rsid w:val="009A3409"/>
    <w:rsid w:val="009A5C36"/>
    <w:rsid w:val="009A6B0B"/>
    <w:rsid w:val="009B06BD"/>
    <w:rsid w:val="009B4CDD"/>
    <w:rsid w:val="009B521D"/>
    <w:rsid w:val="009B6D46"/>
    <w:rsid w:val="009C0E30"/>
    <w:rsid w:val="009C4293"/>
    <w:rsid w:val="009D3A7B"/>
    <w:rsid w:val="009D44FA"/>
    <w:rsid w:val="009D5FF7"/>
    <w:rsid w:val="009D6CC5"/>
    <w:rsid w:val="009E220B"/>
    <w:rsid w:val="009E339E"/>
    <w:rsid w:val="009E5399"/>
    <w:rsid w:val="009E5D17"/>
    <w:rsid w:val="00A0091C"/>
    <w:rsid w:val="00A05BC9"/>
    <w:rsid w:val="00A13707"/>
    <w:rsid w:val="00A22DE6"/>
    <w:rsid w:val="00A242A7"/>
    <w:rsid w:val="00A25905"/>
    <w:rsid w:val="00A26C76"/>
    <w:rsid w:val="00A30F53"/>
    <w:rsid w:val="00A31E64"/>
    <w:rsid w:val="00A337FF"/>
    <w:rsid w:val="00A33B0C"/>
    <w:rsid w:val="00A3403C"/>
    <w:rsid w:val="00A415B0"/>
    <w:rsid w:val="00A44D45"/>
    <w:rsid w:val="00A4539D"/>
    <w:rsid w:val="00A45666"/>
    <w:rsid w:val="00A47AA6"/>
    <w:rsid w:val="00A508EC"/>
    <w:rsid w:val="00A53EF3"/>
    <w:rsid w:val="00A5766B"/>
    <w:rsid w:val="00A62EDD"/>
    <w:rsid w:val="00A678D1"/>
    <w:rsid w:val="00A70B9B"/>
    <w:rsid w:val="00A70D00"/>
    <w:rsid w:val="00A71201"/>
    <w:rsid w:val="00A8424F"/>
    <w:rsid w:val="00A87263"/>
    <w:rsid w:val="00A91731"/>
    <w:rsid w:val="00A93470"/>
    <w:rsid w:val="00A966C1"/>
    <w:rsid w:val="00AA48FC"/>
    <w:rsid w:val="00AB14D2"/>
    <w:rsid w:val="00AB473F"/>
    <w:rsid w:val="00AD27D8"/>
    <w:rsid w:val="00AD735B"/>
    <w:rsid w:val="00AD7618"/>
    <w:rsid w:val="00AE3A36"/>
    <w:rsid w:val="00AE688F"/>
    <w:rsid w:val="00AF3B9A"/>
    <w:rsid w:val="00AF5079"/>
    <w:rsid w:val="00B0102B"/>
    <w:rsid w:val="00B02BB1"/>
    <w:rsid w:val="00B12024"/>
    <w:rsid w:val="00B12F87"/>
    <w:rsid w:val="00B140B4"/>
    <w:rsid w:val="00B23433"/>
    <w:rsid w:val="00B27132"/>
    <w:rsid w:val="00B33141"/>
    <w:rsid w:val="00B34289"/>
    <w:rsid w:val="00B342C2"/>
    <w:rsid w:val="00B43FE0"/>
    <w:rsid w:val="00B47CD5"/>
    <w:rsid w:val="00B50C9E"/>
    <w:rsid w:val="00B54E74"/>
    <w:rsid w:val="00B562F4"/>
    <w:rsid w:val="00B56C8A"/>
    <w:rsid w:val="00B57337"/>
    <w:rsid w:val="00B623A9"/>
    <w:rsid w:val="00B62BB4"/>
    <w:rsid w:val="00B62C02"/>
    <w:rsid w:val="00B643BA"/>
    <w:rsid w:val="00B676F6"/>
    <w:rsid w:val="00B722B5"/>
    <w:rsid w:val="00B73790"/>
    <w:rsid w:val="00B812FA"/>
    <w:rsid w:val="00B81A2B"/>
    <w:rsid w:val="00B82909"/>
    <w:rsid w:val="00B861CD"/>
    <w:rsid w:val="00B9491E"/>
    <w:rsid w:val="00B95921"/>
    <w:rsid w:val="00BA33F2"/>
    <w:rsid w:val="00BB110A"/>
    <w:rsid w:val="00BC31D3"/>
    <w:rsid w:val="00BC46D2"/>
    <w:rsid w:val="00BC6525"/>
    <w:rsid w:val="00BC75E6"/>
    <w:rsid w:val="00BC7E13"/>
    <w:rsid w:val="00BD196A"/>
    <w:rsid w:val="00BD1DDA"/>
    <w:rsid w:val="00BD2053"/>
    <w:rsid w:val="00BD25D6"/>
    <w:rsid w:val="00BD3CBE"/>
    <w:rsid w:val="00BD50E1"/>
    <w:rsid w:val="00BD7364"/>
    <w:rsid w:val="00BE1F2E"/>
    <w:rsid w:val="00BE7C5A"/>
    <w:rsid w:val="00BF0632"/>
    <w:rsid w:val="00BF62BF"/>
    <w:rsid w:val="00BF685E"/>
    <w:rsid w:val="00BF7767"/>
    <w:rsid w:val="00C00306"/>
    <w:rsid w:val="00C02B7D"/>
    <w:rsid w:val="00C031D4"/>
    <w:rsid w:val="00C07B29"/>
    <w:rsid w:val="00C07D03"/>
    <w:rsid w:val="00C10028"/>
    <w:rsid w:val="00C14B76"/>
    <w:rsid w:val="00C17AA6"/>
    <w:rsid w:val="00C3005B"/>
    <w:rsid w:val="00C34990"/>
    <w:rsid w:val="00C372B1"/>
    <w:rsid w:val="00C3743D"/>
    <w:rsid w:val="00C41FE3"/>
    <w:rsid w:val="00C46349"/>
    <w:rsid w:val="00C46B06"/>
    <w:rsid w:val="00C50973"/>
    <w:rsid w:val="00C5137B"/>
    <w:rsid w:val="00C51FB7"/>
    <w:rsid w:val="00C5302D"/>
    <w:rsid w:val="00C55FDC"/>
    <w:rsid w:val="00C63FFB"/>
    <w:rsid w:val="00C6530E"/>
    <w:rsid w:val="00C6588B"/>
    <w:rsid w:val="00C67F1C"/>
    <w:rsid w:val="00C74EC6"/>
    <w:rsid w:val="00C81799"/>
    <w:rsid w:val="00C8567D"/>
    <w:rsid w:val="00C85764"/>
    <w:rsid w:val="00C859A4"/>
    <w:rsid w:val="00C871F4"/>
    <w:rsid w:val="00C95FE8"/>
    <w:rsid w:val="00CA2271"/>
    <w:rsid w:val="00CA2503"/>
    <w:rsid w:val="00CA6AF2"/>
    <w:rsid w:val="00CC2B46"/>
    <w:rsid w:val="00CC3DA0"/>
    <w:rsid w:val="00CC4171"/>
    <w:rsid w:val="00CC4B96"/>
    <w:rsid w:val="00CC55EA"/>
    <w:rsid w:val="00CD098A"/>
    <w:rsid w:val="00CD4E4F"/>
    <w:rsid w:val="00CD6B60"/>
    <w:rsid w:val="00CD742E"/>
    <w:rsid w:val="00CE02BC"/>
    <w:rsid w:val="00CE16F6"/>
    <w:rsid w:val="00CE5CDF"/>
    <w:rsid w:val="00CE62C4"/>
    <w:rsid w:val="00CF21D3"/>
    <w:rsid w:val="00CF24F7"/>
    <w:rsid w:val="00CF4A10"/>
    <w:rsid w:val="00CF4D8D"/>
    <w:rsid w:val="00CF5FC4"/>
    <w:rsid w:val="00D02EDD"/>
    <w:rsid w:val="00D16F02"/>
    <w:rsid w:val="00D1798B"/>
    <w:rsid w:val="00D2088D"/>
    <w:rsid w:val="00D20AC3"/>
    <w:rsid w:val="00D22A5D"/>
    <w:rsid w:val="00D2544F"/>
    <w:rsid w:val="00D302B4"/>
    <w:rsid w:val="00D30CD2"/>
    <w:rsid w:val="00D321FE"/>
    <w:rsid w:val="00D32478"/>
    <w:rsid w:val="00D35282"/>
    <w:rsid w:val="00D35C17"/>
    <w:rsid w:val="00D3712F"/>
    <w:rsid w:val="00D402AF"/>
    <w:rsid w:val="00D407BC"/>
    <w:rsid w:val="00D41A2E"/>
    <w:rsid w:val="00D4425A"/>
    <w:rsid w:val="00D44DBE"/>
    <w:rsid w:val="00D45826"/>
    <w:rsid w:val="00D47249"/>
    <w:rsid w:val="00D504D8"/>
    <w:rsid w:val="00D524EE"/>
    <w:rsid w:val="00D53985"/>
    <w:rsid w:val="00D54523"/>
    <w:rsid w:val="00D63059"/>
    <w:rsid w:val="00D7354F"/>
    <w:rsid w:val="00D80A6C"/>
    <w:rsid w:val="00D80C9D"/>
    <w:rsid w:val="00D82E21"/>
    <w:rsid w:val="00D83E4D"/>
    <w:rsid w:val="00D84D29"/>
    <w:rsid w:val="00D85AB8"/>
    <w:rsid w:val="00D9066B"/>
    <w:rsid w:val="00D925BE"/>
    <w:rsid w:val="00D931DC"/>
    <w:rsid w:val="00D96E3B"/>
    <w:rsid w:val="00DA4EA0"/>
    <w:rsid w:val="00DB11C9"/>
    <w:rsid w:val="00DB3B55"/>
    <w:rsid w:val="00DB4188"/>
    <w:rsid w:val="00DB55D9"/>
    <w:rsid w:val="00DC2635"/>
    <w:rsid w:val="00DC2E21"/>
    <w:rsid w:val="00DC6887"/>
    <w:rsid w:val="00DD0FC0"/>
    <w:rsid w:val="00DD15A1"/>
    <w:rsid w:val="00DD678D"/>
    <w:rsid w:val="00DE1A2C"/>
    <w:rsid w:val="00DE2DEE"/>
    <w:rsid w:val="00DF244D"/>
    <w:rsid w:val="00DF357D"/>
    <w:rsid w:val="00E0481A"/>
    <w:rsid w:val="00E11185"/>
    <w:rsid w:val="00E1185C"/>
    <w:rsid w:val="00E1469F"/>
    <w:rsid w:val="00E1478B"/>
    <w:rsid w:val="00E1638B"/>
    <w:rsid w:val="00E1687D"/>
    <w:rsid w:val="00E25347"/>
    <w:rsid w:val="00E25CE8"/>
    <w:rsid w:val="00E4151C"/>
    <w:rsid w:val="00E46AC9"/>
    <w:rsid w:val="00E523B2"/>
    <w:rsid w:val="00E6063A"/>
    <w:rsid w:val="00E61877"/>
    <w:rsid w:val="00E70531"/>
    <w:rsid w:val="00E72BEC"/>
    <w:rsid w:val="00E8010A"/>
    <w:rsid w:val="00E824D3"/>
    <w:rsid w:val="00E930CC"/>
    <w:rsid w:val="00E933A0"/>
    <w:rsid w:val="00E9667C"/>
    <w:rsid w:val="00EA4B71"/>
    <w:rsid w:val="00EA50EC"/>
    <w:rsid w:val="00EA7B62"/>
    <w:rsid w:val="00EB03CA"/>
    <w:rsid w:val="00EC368E"/>
    <w:rsid w:val="00EC5909"/>
    <w:rsid w:val="00EC5C25"/>
    <w:rsid w:val="00EC7029"/>
    <w:rsid w:val="00ED3EB1"/>
    <w:rsid w:val="00ED540B"/>
    <w:rsid w:val="00ED6DD2"/>
    <w:rsid w:val="00EE0E0A"/>
    <w:rsid w:val="00EE2435"/>
    <w:rsid w:val="00EF008A"/>
    <w:rsid w:val="00EF04CE"/>
    <w:rsid w:val="00EF2506"/>
    <w:rsid w:val="00EF38E9"/>
    <w:rsid w:val="00F06E66"/>
    <w:rsid w:val="00F118D6"/>
    <w:rsid w:val="00F15239"/>
    <w:rsid w:val="00F15DA1"/>
    <w:rsid w:val="00F3735A"/>
    <w:rsid w:val="00F47587"/>
    <w:rsid w:val="00F5391D"/>
    <w:rsid w:val="00F57FD9"/>
    <w:rsid w:val="00F66AD1"/>
    <w:rsid w:val="00F6754E"/>
    <w:rsid w:val="00F8139B"/>
    <w:rsid w:val="00F8233F"/>
    <w:rsid w:val="00F85B91"/>
    <w:rsid w:val="00F86AAF"/>
    <w:rsid w:val="00F87B8F"/>
    <w:rsid w:val="00F935F9"/>
    <w:rsid w:val="00F94030"/>
    <w:rsid w:val="00F96438"/>
    <w:rsid w:val="00F973F0"/>
    <w:rsid w:val="00FA16D4"/>
    <w:rsid w:val="00FA421B"/>
    <w:rsid w:val="00FA54FB"/>
    <w:rsid w:val="00FA5F84"/>
    <w:rsid w:val="00FB1C4B"/>
    <w:rsid w:val="00FB39E5"/>
    <w:rsid w:val="00FB4750"/>
    <w:rsid w:val="00FB5198"/>
    <w:rsid w:val="00FB5648"/>
    <w:rsid w:val="00FC7D2E"/>
    <w:rsid w:val="00FD1630"/>
    <w:rsid w:val="00FD319A"/>
    <w:rsid w:val="00FD5B56"/>
    <w:rsid w:val="00FD7259"/>
    <w:rsid w:val="00FE13CD"/>
    <w:rsid w:val="00FE1884"/>
    <w:rsid w:val="00FE384D"/>
    <w:rsid w:val="00FE5F0D"/>
    <w:rsid w:val="00FE7EE6"/>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37858"/>
    <w:rPr>
      <w:rFonts w:ascii="Times New Roman" w:eastAsia="Times New Roman" w:hAnsi="Times New Roman"/>
      <w:sz w:val="24"/>
      <w:szCs w:val="24"/>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rPr>
  </w:style>
  <w:style w:type="paragraph" w:customStyle="1" w:styleId="21">
    <w:name w:val="Оглавление 21"/>
    <w:basedOn w:val="a"/>
    <w:uiPriority w:val="1"/>
    <w:qFormat/>
    <w:pPr>
      <w:ind w:left="2198"/>
    </w:pPr>
    <w:rPr>
      <w:b/>
      <w:bCs/>
    </w:rPr>
  </w:style>
  <w:style w:type="paragraph" w:customStyle="1" w:styleId="31">
    <w:name w:val="Оглавление 31"/>
    <w:basedOn w:val="a"/>
    <w:uiPriority w:val="1"/>
    <w:qFormat/>
    <w:pPr>
      <w:spacing w:line="274" w:lineRule="exact"/>
      <w:ind w:left="2198"/>
    </w:p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aliases w:val="2 Спс точк"/>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aliases w:val="2 Спс точк Знак"/>
    <w:link w:val="af3"/>
    <w:uiPriority w:val="99"/>
    <w:qFormat/>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style>
  <w:style w:type="character" w:customStyle="1" w:styleId="apple-converted-space">
    <w:name w:val="apple-converted-space"/>
    <w:basedOn w:val="a0"/>
    <w:rsid w:val="00305AD7"/>
  </w:style>
  <w:style w:type="paragraph" w:customStyle="1" w:styleId="4">
    <w:name w:val="Заголовок №4"/>
    <w:basedOn w:val="a"/>
    <w:link w:val="40"/>
    <w:rsid w:val="003F045A"/>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3F045A"/>
    <w:rPr>
      <w:rFonts w:ascii="Times New Roman" w:eastAsia="Times New Roman" w:hAnsi="Times New Roman"/>
      <w:b/>
      <w:bCs/>
      <w:sz w:val="27"/>
      <w:szCs w:val="27"/>
      <w:shd w:val="clear" w:color="auto" w:fill="FFFFFF"/>
    </w:rPr>
  </w:style>
  <w:style w:type="character" w:customStyle="1" w:styleId="30">
    <w:name w:val="Основной текст (3)"/>
    <w:basedOn w:val="a0"/>
    <w:rsid w:val="003F045A"/>
    <w:rPr>
      <w:rFonts w:ascii="Times New Roman" w:eastAsia="Times New Roman" w:hAnsi="Times New Roman" w:cs="Times New Roman"/>
      <w:b w:val="0"/>
      <w:bCs w:val="0"/>
      <w:i w:val="0"/>
      <w:iCs w:val="0"/>
      <w:smallCaps w:val="0"/>
      <w:strike w:val="0"/>
      <w:spacing w:val="10"/>
      <w:sz w:val="26"/>
      <w:szCs w:val="26"/>
    </w:rPr>
  </w:style>
  <w:style w:type="paragraph" w:styleId="13">
    <w:name w:val="toc 1"/>
    <w:basedOn w:val="a"/>
    <w:next w:val="a"/>
    <w:autoRedefine/>
    <w:uiPriority w:val="39"/>
    <w:unhideWhenUsed/>
    <w:rsid w:val="007E613F"/>
    <w:pPr>
      <w:spacing w:after="100"/>
    </w:pPr>
  </w:style>
  <w:style w:type="paragraph" w:customStyle="1" w:styleId="Style2">
    <w:name w:val="Style2"/>
    <w:basedOn w:val="a"/>
    <w:rsid w:val="000B3B67"/>
    <w:pPr>
      <w:widowControl w:val="0"/>
      <w:autoSpaceDE w:val="0"/>
      <w:autoSpaceDN w:val="0"/>
      <w:adjustRightInd w:val="0"/>
      <w:spacing w:line="484" w:lineRule="exact"/>
      <w:ind w:firstLine="715"/>
      <w:jc w:val="both"/>
    </w:pPr>
  </w:style>
  <w:style w:type="character" w:customStyle="1" w:styleId="14">
    <w:name w:val="Неразрешенное упоминание1"/>
    <w:basedOn w:val="a0"/>
    <w:uiPriority w:val="99"/>
    <w:semiHidden/>
    <w:unhideWhenUsed/>
    <w:rsid w:val="0086075E"/>
    <w:rPr>
      <w:color w:val="605E5C"/>
      <w:shd w:val="clear" w:color="auto" w:fill="E1DFDD"/>
    </w:rPr>
  </w:style>
  <w:style w:type="character" w:customStyle="1" w:styleId="23">
    <w:name w:val="Неразрешенное упоминание2"/>
    <w:basedOn w:val="a0"/>
    <w:uiPriority w:val="99"/>
    <w:semiHidden/>
    <w:unhideWhenUsed/>
    <w:rsid w:val="00713B5C"/>
    <w:rPr>
      <w:color w:val="605E5C"/>
      <w:shd w:val="clear" w:color="auto" w:fill="E1DFDD"/>
    </w:rPr>
  </w:style>
  <w:style w:type="character" w:customStyle="1" w:styleId="text">
    <w:name w:val="text"/>
    <w:basedOn w:val="a0"/>
    <w:rsid w:val="0096104D"/>
  </w:style>
  <w:style w:type="character" w:customStyle="1" w:styleId="32">
    <w:name w:val="Неразрешенное упоминание3"/>
    <w:basedOn w:val="a0"/>
    <w:uiPriority w:val="99"/>
    <w:semiHidden/>
    <w:unhideWhenUsed/>
    <w:rsid w:val="00FE7EE6"/>
    <w:rPr>
      <w:color w:val="605E5C"/>
      <w:shd w:val="clear" w:color="auto" w:fill="E1DFDD"/>
    </w:rPr>
  </w:style>
  <w:style w:type="character" w:customStyle="1" w:styleId="a4">
    <w:name w:val="Основной текст Знак"/>
    <w:basedOn w:val="a0"/>
    <w:link w:val="a3"/>
    <w:uiPriority w:val="1"/>
    <w:rsid w:val="00C5302D"/>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388">
      <w:bodyDiv w:val="1"/>
      <w:marLeft w:val="0"/>
      <w:marRight w:val="0"/>
      <w:marTop w:val="0"/>
      <w:marBottom w:val="0"/>
      <w:divBdr>
        <w:top w:val="none" w:sz="0" w:space="0" w:color="auto"/>
        <w:left w:val="none" w:sz="0" w:space="0" w:color="auto"/>
        <w:bottom w:val="none" w:sz="0" w:space="0" w:color="auto"/>
        <w:right w:val="none" w:sz="0" w:space="0" w:color="auto"/>
      </w:divBdr>
      <w:divsChild>
        <w:div w:id="1958177409">
          <w:marLeft w:val="0"/>
          <w:marRight w:val="0"/>
          <w:marTop w:val="0"/>
          <w:marBottom w:val="0"/>
          <w:divBdr>
            <w:top w:val="none" w:sz="0" w:space="0" w:color="auto"/>
            <w:left w:val="none" w:sz="0" w:space="0" w:color="auto"/>
            <w:bottom w:val="none" w:sz="0" w:space="0" w:color="auto"/>
            <w:right w:val="none" w:sz="0" w:space="0" w:color="auto"/>
          </w:divBdr>
          <w:divsChild>
            <w:div w:id="314381630">
              <w:marLeft w:val="0"/>
              <w:marRight w:val="0"/>
              <w:marTop w:val="0"/>
              <w:marBottom w:val="0"/>
              <w:divBdr>
                <w:top w:val="none" w:sz="0" w:space="0" w:color="auto"/>
                <w:left w:val="none" w:sz="0" w:space="0" w:color="auto"/>
                <w:bottom w:val="none" w:sz="0" w:space="0" w:color="auto"/>
                <w:right w:val="none" w:sz="0" w:space="0" w:color="auto"/>
              </w:divBdr>
              <w:divsChild>
                <w:div w:id="13192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6469">
      <w:bodyDiv w:val="1"/>
      <w:marLeft w:val="0"/>
      <w:marRight w:val="0"/>
      <w:marTop w:val="0"/>
      <w:marBottom w:val="0"/>
      <w:divBdr>
        <w:top w:val="none" w:sz="0" w:space="0" w:color="auto"/>
        <w:left w:val="none" w:sz="0" w:space="0" w:color="auto"/>
        <w:bottom w:val="none" w:sz="0" w:space="0" w:color="auto"/>
        <w:right w:val="none" w:sz="0" w:space="0" w:color="auto"/>
      </w:divBdr>
    </w:div>
    <w:div w:id="112865934">
      <w:bodyDiv w:val="1"/>
      <w:marLeft w:val="0"/>
      <w:marRight w:val="0"/>
      <w:marTop w:val="0"/>
      <w:marBottom w:val="0"/>
      <w:divBdr>
        <w:top w:val="none" w:sz="0" w:space="0" w:color="auto"/>
        <w:left w:val="none" w:sz="0" w:space="0" w:color="auto"/>
        <w:bottom w:val="none" w:sz="0" w:space="0" w:color="auto"/>
        <w:right w:val="none" w:sz="0" w:space="0" w:color="auto"/>
      </w:divBdr>
      <w:divsChild>
        <w:div w:id="1492679515">
          <w:marLeft w:val="0"/>
          <w:marRight w:val="0"/>
          <w:marTop w:val="0"/>
          <w:marBottom w:val="0"/>
          <w:divBdr>
            <w:top w:val="none" w:sz="0" w:space="0" w:color="auto"/>
            <w:left w:val="none" w:sz="0" w:space="0" w:color="auto"/>
            <w:bottom w:val="none" w:sz="0" w:space="0" w:color="auto"/>
            <w:right w:val="none" w:sz="0" w:space="0" w:color="auto"/>
          </w:divBdr>
          <w:divsChild>
            <w:div w:id="299459600">
              <w:marLeft w:val="0"/>
              <w:marRight w:val="0"/>
              <w:marTop w:val="0"/>
              <w:marBottom w:val="0"/>
              <w:divBdr>
                <w:top w:val="none" w:sz="0" w:space="0" w:color="auto"/>
                <w:left w:val="none" w:sz="0" w:space="0" w:color="auto"/>
                <w:bottom w:val="none" w:sz="0" w:space="0" w:color="auto"/>
                <w:right w:val="none" w:sz="0" w:space="0" w:color="auto"/>
              </w:divBdr>
              <w:divsChild>
                <w:div w:id="4990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10265">
      <w:bodyDiv w:val="1"/>
      <w:marLeft w:val="0"/>
      <w:marRight w:val="0"/>
      <w:marTop w:val="0"/>
      <w:marBottom w:val="0"/>
      <w:divBdr>
        <w:top w:val="none" w:sz="0" w:space="0" w:color="auto"/>
        <w:left w:val="none" w:sz="0" w:space="0" w:color="auto"/>
        <w:bottom w:val="none" w:sz="0" w:space="0" w:color="auto"/>
        <w:right w:val="none" w:sz="0" w:space="0" w:color="auto"/>
      </w:divBdr>
      <w:divsChild>
        <w:div w:id="1808011128">
          <w:marLeft w:val="0"/>
          <w:marRight w:val="0"/>
          <w:marTop w:val="0"/>
          <w:marBottom w:val="0"/>
          <w:divBdr>
            <w:top w:val="none" w:sz="0" w:space="0" w:color="auto"/>
            <w:left w:val="none" w:sz="0" w:space="0" w:color="auto"/>
            <w:bottom w:val="none" w:sz="0" w:space="0" w:color="auto"/>
            <w:right w:val="none" w:sz="0" w:space="0" w:color="auto"/>
          </w:divBdr>
          <w:divsChild>
            <w:div w:id="1779249348">
              <w:marLeft w:val="0"/>
              <w:marRight w:val="0"/>
              <w:marTop w:val="0"/>
              <w:marBottom w:val="0"/>
              <w:divBdr>
                <w:top w:val="none" w:sz="0" w:space="0" w:color="auto"/>
                <w:left w:val="none" w:sz="0" w:space="0" w:color="auto"/>
                <w:bottom w:val="none" w:sz="0" w:space="0" w:color="auto"/>
                <w:right w:val="none" w:sz="0" w:space="0" w:color="auto"/>
              </w:divBdr>
              <w:divsChild>
                <w:div w:id="1607344523">
                  <w:marLeft w:val="0"/>
                  <w:marRight w:val="0"/>
                  <w:marTop w:val="0"/>
                  <w:marBottom w:val="0"/>
                  <w:divBdr>
                    <w:top w:val="none" w:sz="0" w:space="0" w:color="auto"/>
                    <w:left w:val="none" w:sz="0" w:space="0" w:color="auto"/>
                    <w:bottom w:val="none" w:sz="0" w:space="0" w:color="auto"/>
                    <w:right w:val="none" w:sz="0" w:space="0" w:color="auto"/>
                  </w:divBdr>
                  <w:divsChild>
                    <w:div w:id="158152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77694">
      <w:bodyDiv w:val="1"/>
      <w:marLeft w:val="0"/>
      <w:marRight w:val="0"/>
      <w:marTop w:val="0"/>
      <w:marBottom w:val="0"/>
      <w:divBdr>
        <w:top w:val="none" w:sz="0" w:space="0" w:color="auto"/>
        <w:left w:val="none" w:sz="0" w:space="0" w:color="auto"/>
        <w:bottom w:val="none" w:sz="0" w:space="0" w:color="auto"/>
        <w:right w:val="none" w:sz="0" w:space="0" w:color="auto"/>
      </w:divBdr>
      <w:divsChild>
        <w:div w:id="1626693315">
          <w:marLeft w:val="0"/>
          <w:marRight w:val="0"/>
          <w:marTop w:val="0"/>
          <w:marBottom w:val="0"/>
          <w:divBdr>
            <w:top w:val="none" w:sz="0" w:space="0" w:color="auto"/>
            <w:left w:val="none" w:sz="0" w:space="0" w:color="auto"/>
            <w:bottom w:val="none" w:sz="0" w:space="0" w:color="auto"/>
            <w:right w:val="none" w:sz="0" w:space="0" w:color="auto"/>
          </w:divBdr>
          <w:divsChild>
            <w:div w:id="366561598">
              <w:marLeft w:val="0"/>
              <w:marRight w:val="0"/>
              <w:marTop w:val="0"/>
              <w:marBottom w:val="0"/>
              <w:divBdr>
                <w:top w:val="none" w:sz="0" w:space="0" w:color="auto"/>
                <w:left w:val="none" w:sz="0" w:space="0" w:color="auto"/>
                <w:bottom w:val="none" w:sz="0" w:space="0" w:color="auto"/>
                <w:right w:val="none" w:sz="0" w:space="0" w:color="auto"/>
              </w:divBdr>
              <w:divsChild>
                <w:div w:id="1967422560">
                  <w:marLeft w:val="0"/>
                  <w:marRight w:val="0"/>
                  <w:marTop w:val="0"/>
                  <w:marBottom w:val="0"/>
                  <w:divBdr>
                    <w:top w:val="none" w:sz="0" w:space="0" w:color="auto"/>
                    <w:left w:val="none" w:sz="0" w:space="0" w:color="auto"/>
                    <w:bottom w:val="none" w:sz="0" w:space="0" w:color="auto"/>
                    <w:right w:val="none" w:sz="0" w:space="0" w:color="auto"/>
                  </w:divBdr>
                  <w:divsChild>
                    <w:div w:id="207955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79325">
      <w:bodyDiv w:val="1"/>
      <w:marLeft w:val="0"/>
      <w:marRight w:val="0"/>
      <w:marTop w:val="0"/>
      <w:marBottom w:val="0"/>
      <w:divBdr>
        <w:top w:val="none" w:sz="0" w:space="0" w:color="auto"/>
        <w:left w:val="none" w:sz="0" w:space="0" w:color="auto"/>
        <w:bottom w:val="none" w:sz="0" w:space="0" w:color="auto"/>
        <w:right w:val="none" w:sz="0" w:space="0" w:color="auto"/>
      </w:divBdr>
      <w:divsChild>
        <w:div w:id="2087872329">
          <w:marLeft w:val="0"/>
          <w:marRight w:val="0"/>
          <w:marTop w:val="0"/>
          <w:marBottom w:val="0"/>
          <w:divBdr>
            <w:top w:val="none" w:sz="0" w:space="0" w:color="auto"/>
            <w:left w:val="none" w:sz="0" w:space="0" w:color="auto"/>
            <w:bottom w:val="none" w:sz="0" w:space="0" w:color="auto"/>
            <w:right w:val="none" w:sz="0" w:space="0" w:color="auto"/>
          </w:divBdr>
          <w:divsChild>
            <w:div w:id="2090617668">
              <w:marLeft w:val="0"/>
              <w:marRight w:val="0"/>
              <w:marTop w:val="0"/>
              <w:marBottom w:val="0"/>
              <w:divBdr>
                <w:top w:val="none" w:sz="0" w:space="0" w:color="auto"/>
                <w:left w:val="none" w:sz="0" w:space="0" w:color="auto"/>
                <w:bottom w:val="none" w:sz="0" w:space="0" w:color="auto"/>
                <w:right w:val="none" w:sz="0" w:space="0" w:color="auto"/>
              </w:divBdr>
              <w:divsChild>
                <w:div w:id="1257636093">
                  <w:marLeft w:val="0"/>
                  <w:marRight w:val="0"/>
                  <w:marTop w:val="0"/>
                  <w:marBottom w:val="0"/>
                  <w:divBdr>
                    <w:top w:val="none" w:sz="0" w:space="0" w:color="auto"/>
                    <w:left w:val="none" w:sz="0" w:space="0" w:color="auto"/>
                    <w:bottom w:val="none" w:sz="0" w:space="0" w:color="auto"/>
                    <w:right w:val="none" w:sz="0" w:space="0" w:color="auto"/>
                  </w:divBdr>
                  <w:divsChild>
                    <w:div w:id="166850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447372">
      <w:bodyDiv w:val="1"/>
      <w:marLeft w:val="0"/>
      <w:marRight w:val="0"/>
      <w:marTop w:val="0"/>
      <w:marBottom w:val="0"/>
      <w:divBdr>
        <w:top w:val="none" w:sz="0" w:space="0" w:color="auto"/>
        <w:left w:val="none" w:sz="0" w:space="0" w:color="auto"/>
        <w:bottom w:val="none" w:sz="0" w:space="0" w:color="auto"/>
        <w:right w:val="none" w:sz="0" w:space="0" w:color="auto"/>
      </w:divBdr>
      <w:divsChild>
        <w:div w:id="446583170">
          <w:marLeft w:val="0"/>
          <w:marRight w:val="0"/>
          <w:marTop w:val="0"/>
          <w:marBottom w:val="0"/>
          <w:divBdr>
            <w:top w:val="none" w:sz="0" w:space="0" w:color="auto"/>
            <w:left w:val="none" w:sz="0" w:space="0" w:color="auto"/>
            <w:bottom w:val="none" w:sz="0" w:space="0" w:color="auto"/>
            <w:right w:val="none" w:sz="0" w:space="0" w:color="auto"/>
          </w:divBdr>
          <w:divsChild>
            <w:div w:id="1701397836">
              <w:marLeft w:val="0"/>
              <w:marRight w:val="0"/>
              <w:marTop w:val="0"/>
              <w:marBottom w:val="0"/>
              <w:divBdr>
                <w:top w:val="none" w:sz="0" w:space="0" w:color="auto"/>
                <w:left w:val="none" w:sz="0" w:space="0" w:color="auto"/>
                <w:bottom w:val="none" w:sz="0" w:space="0" w:color="auto"/>
                <w:right w:val="none" w:sz="0" w:space="0" w:color="auto"/>
              </w:divBdr>
              <w:divsChild>
                <w:div w:id="1313758764">
                  <w:marLeft w:val="0"/>
                  <w:marRight w:val="0"/>
                  <w:marTop w:val="0"/>
                  <w:marBottom w:val="0"/>
                  <w:divBdr>
                    <w:top w:val="none" w:sz="0" w:space="0" w:color="auto"/>
                    <w:left w:val="none" w:sz="0" w:space="0" w:color="auto"/>
                    <w:bottom w:val="none" w:sz="0" w:space="0" w:color="auto"/>
                    <w:right w:val="none" w:sz="0" w:space="0" w:color="auto"/>
                  </w:divBdr>
                  <w:divsChild>
                    <w:div w:id="154494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747376">
      <w:bodyDiv w:val="1"/>
      <w:marLeft w:val="0"/>
      <w:marRight w:val="0"/>
      <w:marTop w:val="0"/>
      <w:marBottom w:val="0"/>
      <w:divBdr>
        <w:top w:val="none" w:sz="0" w:space="0" w:color="auto"/>
        <w:left w:val="none" w:sz="0" w:space="0" w:color="auto"/>
        <w:bottom w:val="none" w:sz="0" w:space="0" w:color="auto"/>
        <w:right w:val="none" w:sz="0" w:space="0" w:color="auto"/>
      </w:divBdr>
    </w:div>
    <w:div w:id="284964136">
      <w:bodyDiv w:val="1"/>
      <w:marLeft w:val="0"/>
      <w:marRight w:val="0"/>
      <w:marTop w:val="0"/>
      <w:marBottom w:val="0"/>
      <w:divBdr>
        <w:top w:val="none" w:sz="0" w:space="0" w:color="auto"/>
        <w:left w:val="none" w:sz="0" w:space="0" w:color="auto"/>
        <w:bottom w:val="none" w:sz="0" w:space="0" w:color="auto"/>
        <w:right w:val="none" w:sz="0" w:space="0" w:color="auto"/>
      </w:divBdr>
    </w:div>
    <w:div w:id="292104265">
      <w:bodyDiv w:val="1"/>
      <w:marLeft w:val="0"/>
      <w:marRight w:val="0"/>
      <w:marTop w:val="0"/>
      <w:marBottom w:val="0"/>
      <w:divBdr>
        <w:top w:val="none" w:sz="0" w:space="0" w:color="auto"/>
        <w:left w:val="none" w:sz="0" w:space="0" w:color="auto"/>
        <w:bottom w:val="none" w:sz="0" w:space="0" w:color="auto"/>
        <w:right w:val="none" w:sz="0" w:space="0" w:color="auto"/>
      </w:divBdr>
      <w:divsChild>
        <w:div w:id="1894612257">
          <w:marLeft w:val="0"/>
          <w:marRight w:val="0"/>
          <w:marTop w:val="0"/>
          <w:marBottom w:val="0"/>
          <w:divBdr>
            <w:top w:val="none" w:sz="0" w:space="0" w:color="auto"/>
            <w:left w:val="none" w:sz="0" w:space="0" w:color="auto"/>
            <w:bottom w:val="none" w:sz="0" w:space="0" w:color="auto"/>
            <w:right w:val="none" w:sz="0" w:space="0" w:color="auto"/>
          </w:divBdr>
          <w:divsChild>
            <w:div w:id="561408694">
              <w:marLeft w:val="0"/>
              <w:marRight w:val="0"/>
              <w:marTop w:val="0"/>
              <w:marBottom w:val="0"/>
              <w:divBdr>
                <w:top w:val="none" w:sz="0" w:space="0" w:color="auto"/>
                <w:left w:val="none" w:sz="0" w:space="0" w:color="auto"/>
                <w:bottom w:val="none" w:sz="0" w:space="0" w:color="auto"/>
                <w:right w:val="none" w:sz="0" w:space="0" w:color="auto"/>
              </w:divBdr>
              <w:divsChild>
                <w:div w:id="37192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410234">
      <w:bodyDiv w:val="1"/>
      <w:marLeft w:val="0"/>
      <w:marRight w:val="0"/>
      <w:marTop w:val="0"/>
      <w:marBottom w:val="0"/>
      <w:divBdr>
        <w:top w:val="none" w:sz="0" w:space="0" w:color="auto"/>
        <w:left w:val="none" w:sz="0" w:space="0" w:color="auto"/>
        <w:bottom w:val="none" w:sz="0" w:space="0" w:color="auto"/>
        <w:right w:val="none" w:sz="0" w:space="0" w:color="auto"/>
      </w:divBdr>
      <w:divsChild>
        <w:div w:id="1967007897">
          <w:marLeft w:val="0"/>
          <w:marRight w:val="0"/>
          <w:marTop w:val="0"/>
          <w:marBottom w:val="0"/>
          <w:divBdr>
            <w:top w:val="none" w:sz="0" w:space="0" w:color="auto"/>
            <w:left w:val="none" w:sz="0" w:space="0" w:color="auto"/>
            <w:bottom w:val="none" w:sz="0" w:space="0" w:color="auto"/>
            <w:right w:val="none" w:sz="0" w:space="0" w:color="auto"/>
          </w:divBdr>
          <w:divsChild>
            <w:div w:id="1046567718">
              <w:marLeft w:val="0"/>
              <w:marRight w:val="0"/>
              <w:marTop w:val="0"/>
              <w:marBottom w:val="0"/>
              <w:divBdr>
                <w:top w:val="none" w:sz="0" w:space="0" w:color="auto"/>
                <w:left w:val="none" w:sz="0" w:space="0" w:color="auto"/>
                <w:bottom w:val="none" w:sz="0" w:space="0" w:color="auto"/>
                <w:right w:val="none" w:sz="0" w:space="0" w:color="auto"/>
              </w:divBdr>
              <w:divsChild>
                <w:div w:id="52143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35811">
      <w:bodyDiv w:val="1"/>
      <w:marLeft w:val="0"/>
      <w:marRight w:val="0"/>
      <w:marTop w:val="0"/>
      <w:marBottom w:val="0"/>
      <w:divBdr>
        <w:top w:val="none" w:sz="0" w:space="0" w:color="auto"/>
        <w:left w:val="none" w:sz="0" w:space="0" w:color="auto"/>
        <w:bottom w:val="none" w:sz="0" w:space="0" w:color="auto"/>
        <w:right w:val="none" w:sz="0" w:space="0" w:color="auto"/>
      </w:divBdr>
      <w:divsChild>
        <w:div w:id="84376165">
          <w:marLeft w:val="0"/>
          <w:marRight w:val="0"/>
          <w:marTop w:val="0"/>
          <w:marBottom w:val="0"/>
          <w:divBdr>
            <w:top w:val="none" w:sz="0" w:space="0" w:color="auto"/>
            <w:left w:val="none" w:sz="0" w:space="0" w:color="auto"/>
            <w:bottom w:val="none" w:sz="0" w:space="0" w:color="auto"/>
            <w:right w:val="none" w:sz="0" w:space="0" w:color="auto"/>
          </w:divBdr>
          <w:divsChild>
            <w:div w:id="251549429">
              <w:marLeft w:val="0"/>
              <w:marRight w:val="0"/>
              <w:marTop w:val="0"/>
              <w:marBottom w:val="0"/>
              <w:divBdr>
                <w:top w:val="none" w:sz="0" w:space="0" w:color="auto"/>
                <w:left w:val="none" w:sz="0" w:space="0" w:color="auto"/>
                <w:bottom w:val="none" w:sz="0" w:space="0" w:color="auto"/>
                <w:right w:val="none" w:sz="0" w:space="0" w:color="auto"/>
              </w:divBdr>
              <w:divsChild>
                <w:div w:id="17308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992074">
      <w:bodyDiv w:val="1"/>
      <w:marLeft w:val="0"/>
      <w:marRight w:val="0"/>
      <w:marTop w:val="0"/>
      <w:marBottom w:val="0"/>
      <w:divBdr>
        <w:top w:val="none" w:sz="0" w:space="0" w:color="auto"/>
        <w:left w:val="none" w:sz="0" w:space="0" w:color="auto"/>
        <w:bottom w:val="none" w:sz="0" w:space="0" w:color="auto"/>
        <w:right w:val="none" w:sz="0" w:space="0" w:color="auto"/>
      </w:divBdr>
      <w:divsChild>
        <w:div w:id="372073590">
          <w:marLeft w:val="0"/>
          <w:marRight w:val="0"/>
          <w:marTop w:val="0"/>
          <w:marBottom w:val="0"/>
          <w:divBdr>
            <w:top w:val="none" w:sz="0" w:space="0" w:color="auto"/>
            <w:left w:val="none" w:sz="0" w:space="0" w:color="auto"/>
            <w:bottom w:val="none" w:sz="0" w:space="0" w:color="auto"/>
            <w:right w:val="none" w:sz="0" w:space="0" w:color="auto"/>
          </w:divBdr>
          <w:divsChild>
            <w:div w:id="558631146">
              <w:marLeft w:val="0"/>
              <w:marRight w:val="0"/>
              <w:marTop w:val="0"/>
              <w:marBottom w:val="0"/>
              <w:divBdr>
                <w:top w:val="none" w:sz="0" w:space="0" w:color="auto"/>
                <w:left w:val="none" w:sz="0" w:space="0" w:color="auto"/>
                <w:bottom w:val="none" w:sz="0" w:space="0" w:color="auto"/>
                <w:right w:val="none" w:sz="0" w:space="0" w:color="auto"/>
              </w:divBdr>
              <w:divsChild>
                <w:div w:id="2083984686">
                  <w:marLeft w:val="0"/>
                  <w:marRight w:val="0"/>
                  <w:marTop w:val="0"/>
                  <w:marBottom w:val="0"/>
                  <w:divBdr>
                    <w:top w:val="none" w:sz="0" w:space="0" w:color="auto"/>
                    <w:left w:val="none" w:sz="0" w:space="0" w:color="auto"/>
                    <w:bottom w:val="none" w:sz="0" w:space="0" w:color="auto"/>
                    <w:right w:val="none" w:sz="0" w:space="0" w:color="auto"/>
                  </w:divBdr>
                  <w:divsChild>
                    <w:div w:id="174798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137812">
      <w:bodyDiv w:val="1"/>
      <w:marLeft w:val="0"/>
      <w:marRight w:val="0"/>
      <w:marTop w:val="0"/>
      <w:marBottom w:val="0"/>
      <w:divBdr>
        <w:top w:val="none" w:sz="0" w:space="0" w:color="auto"/>
        <w:left w:val="none" w:sz="0" w:space="0" w:color="auto"/>
        <w:bottom w:val="none" w:sz="0" w:space="0" w:color="auto"/>
        <w:right w:val="none" w:sz="0" w:space="0" w:color="auto"/>
      </w:divBdr>
      <w:divsChild>
        <w:div w:id="31851254">
          <w:marLeft w:val="0"/>
          <w:marRight w:val="0"/>
          <w:marTop w:val="0"/>
          <w:marBottom w:val="0"/>
          <w:divBdr>
            <w:top w:val="none" w:sz="0" w:space="0" w:color="auto"/>
            <w:left w:val="none" w:sz="0" w:space="0" w:color="auto"/>
            <w:bottom w:val="none" w:sz="0" w:space="0" w:color="auto"/>
            <w:right w:val="none" w:sz="0" w:space="0" w:color="auto"/>
          </w:divBdr>
          <w:divsChild>
            <w:div w:id="1332953706">
              <w:marLeft w:val="0"/>
              <w:marRight w:val="0"/>
              <w:marTop w:val="0"/>
              <w:marBottom w:val="0"/>
              <w:divBdr>
                <w:top w:val="none" w:sz="0" w:space="0" w:color="auto"/>
                <w:left w:val="none" w:sz="0" w:space="0" w:color="auto"/>
                <w:bottom w:val="none" w:sz="0" w:space="0" w:color="auto"/>
                <w:right w:val="none" w:sz="0" w:space="0" w:color="auto"/>
              </w:divBdr>
              <w:divsChild>
                <w:div w:id="187022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3554">
      <w:bodyDiv w:val="1"/>
      <w:marLeft w:val="0"/>
      <w:marRight w:val="0"/>
      <w:marTop w:val="0"/>
      <w:marBottom w:val="0"/>
      <w:divBdr>
        <w:top w:val="none" w:sz="0" w:space="0" w:color="auto"/>
        <w:left w:val="none" w:sz="0" w:space="0" w:color="auto"/>
        <w:bottom w:val="none" w:sz="0" w:space="0" w:color="auto"/>
        <w:right w:val="none" w:sz="0" w:space="0" w:color="auto"/>
      </w:divBdr>
    </w:div>
    <w:div w:id="423695621">
      <w:bodyDiv w:val="1"/>
      <w:marLeft w:val="0"/>
      <w:marRight w:val="0"/>
      <w:marTop w:val="0"/>
      <w:marBottom w:val="0"/>
      <w:divBdr>
        <w:top w:val="none" w:sz="0" w:space="0" w:color="auto"/>
        <w:left w:val="none" w:sz="0" w:space="0" w:color="auto"/>
        <w:bottom w:val="none" w:sz="0" w:space="0" w:color="auto"/>
        <w:right w:val="none" w:sz="0" w:space="0" w:color="auto"/>
      </w:divBdr>
      <w:divsChild>
        <w:div w:id="712853306">
          <w:marLeft w:val="0"/>
          <w:marRight w:val="0"/>
          <w:marTop w:val="0"/>
          <w:marBottom w:val="0"/>
          <w:divBdr>
            <w:top w:val="none" w:sz="0" w:space="0" w:color="auto"/>
            <w:left w:val="none" w:sz="0" w:space="0" w:color="auto"/>
            <w:bottom w:val="none" w:sz="0" w:space="0" w:color="auto"/>
            <w:right w:val="none" w:sz="0" w:space="0" w:color="auto"/>
          </w:divBdr>
          <w:divsChild>
            <w:div w:id="885021220">
              <w:marLeft w:val="0"/>
              <w:marRight w:val="0"/>
              <w:marTop w:val="0"/>
              <w:marBottom w:val="0"/>
              <w:divBdr>
                <w:top w:val="none" w:sz="0" w:space="0" w:color="auto"/>
                <w:left w:val="none" w:sz="0" w:space="0" w:color="auto"/>
                <w:bottom w:val="none" w:sz="0" w:space="0" w:color="auto"/>
                <w:right w:val="none" w:sz="0" w:space="0" w:color="auto"/>
              </w:divBdr>
              <w:divsChild>
                <w:div w:id="628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37460">
      <w:bodyDiv w:val="1"/>
      <w:marLeft w:val="0"/>
      <w:marRight w:val="0"/>
      <w:marTop w:val="0"/>
      <w:marBottom w:val="0"/>
      <w:divBdr>
        <w:top w:val="none" w:sz="0" w:space="0" w:color="auto"/>
        <w:left w:val="none" w:sz="0" w:space="0" w:color="auto"/>
        <w:bottom w:val="none" w:sz="0" w:space="0" w:color="auto"/>
        <w:right w:val="none" w:sz="0" w:space="0" w:color="auto"/>
      </w:divBdr>
    </w:div>
    <w:div w:id="435684036">
      <w:bodyDiv w:val="1"/>
      <w:marLeft w:val="0"/>
      <w:marRight w:val="0"/>
      <w:marTop w:val="0"/>
      <w:marBottom w:val="0"/>
      <w:divBdr>
        <w:top w:val="none" w:sz="0" w:space="0" w:color="auto"/>
        <w:left w:val="none" w:sz="0" w:space="0" w:color="auto"/>
        <w:bottom w:val="none" w:sz="0" w:space="0" w:color="auto"/>
        <w:right w:val="none" w:sz="0" w:space="0" w:color="auto"/>
      </w:divBdr>
      <w:divsChild>
        <w:div w:id="1400519348">
          <w:marLeft w:val="0"/>
          <w:marRight w:val="0"/>
          <w:marTop w:val="0"/>
          <w:marBottom w:val="0"/>
          <w:divBdr>
            <w:top w:val="none" w:sz="0" w:space="0" w:color="auto"/>
            <w:left w:val="none" w:sz="0" w:space="0" w:color="auto"/>
            <w:bottom w:val="none" w:sz="0" w:space="0" w:color="auto"/>
            <w:right w:val="none" w:sz="0" w:space="0" w:color="auto"/>
          </w:divBdr>
          <w:divsChild>
            <w:div w:id="1718816801">
              <w:marLeft w:val="0"/>
              <w:marRight w:val="0"/>
              <w:marTop w:val="0"/>
              <w:marBottom w:val="0"/>
              <w:divBdr>
                <w:top w:val="none" w:sz="0" w:space="0" w:color="auto"/>
                <w:left w:val="none" w:sz="0" w:space="0" w:color="auto"/>
                <w:bottom w:val="none" w:sz="0" w:space="0" w:color="auto"/>
                <w:right w:val="none" w:sz="0" w:space="0" w:color="auto"/>
              </w:divBdr>
              <w:divsChild>
                <w:div w:id="1759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121600">
      <w:bodyDiv w:val="1"/>
      <w:marLeft w:val="0"/>
      <w:marRight w:val="0"/>
      <w:marTop w:val="0"/>
      <w:marBottom w:val="0"/>
      <w:divBdr>
        <w:top w:val="none" w:sz="0" w:space="0" w:color="auto"/>
        <w:left w:val="none" w:sz="0" w:space="0" w:color="auto"/>
        <w:bottom w:val="none" w:sz="0" w:space="0" w:color="auto"/>
        <w:right w:val="none" w:sz="0" w:space="0" w:color="auto"/>
      </w:divBdr>
      <w:divsChild>
        <w:div w:id="1680885892">
          <w:marLeft w:val="0"/>
          <w:marRight w:val="0"/>
          <w:marTop w:val="0"/>
          <w:marBottom w:val="0"/>
          <w:divBdr>
            <w:top w:val="none" w:sz="0" w:space="0" w:color="auto"/>
            <w:left w:val="none" w:sz="0" w:space="0" w:color="auto"/>
            <w:bottom w:val="none" w:sz="0" w:space="0" w:color="auto"/>
            <w:right w:val="none" w:sz="0" w:space="0" w:color="auto"/>
          </w:divBdr>
          <w:divsChild>
            <w:div w:id="1097873061">
              <w:marLeft w:val="0"/>
              <w:marRight w:val="0"/>
              <w:marTop w:val="0"/>
              <w:marBottom w:val="0"/>
              <w:divBdr>
                <w:top w:val="none" w:sz="0" w:space="0" w:color="auto"/>
                <w:left w:val="none" w:sz="0" w:space="0" w:color="auto"/>
                <w:bottom w:val="none" w:sz="0" w:space="0" w:color="auto"/>
                <w:right w:val="none" w:sz="0" w:space="0" w:color="auto"/>
              </w:divBdr>
              <w:divsChild>
                <w:div w:id="231081866">
                  <w:marLeft w:val="0"/>
                  <w:marRight w:val="0"/>
                  <w:marTop w:val="0"/>
                  <w:marBottom w:val="0"/>
                  <w:divBdr>
                    <w:top w:val="none" w:sz="0" w:space="0" w:color="auto"/>
                    <w:left w:val="none" w:sz="0" w:space="0" w:color="auto"/>
                    <w:bottom w:val="none" w:sz="0" w:space="0" w:color="auto"/>
                    <w:right w:val="none" w:sz="0" w:space="0" w:color="auto"/>
                  </w:divBdr>
                  <w:divsChild>
                    <w:div w:id="75270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624699">
      <w:bodyDiv w:val="1"/>
      <w:marLeft w:val="0"/>
      <w:marRight w:val="0"/>
      <w:marTop w:val="0"/>
      <w:marBottom w:val="0"/>
      <w:divBdr>
        <w:top w:val="none" w:sz="0" w:space="0" w:color="auto"/>
        <w:left w:val="none" w:sz="0" w:space="0" w:color="auto"/>
        <w:bottom w:val="none" w:sz="0" w:space="0" w:color="auto"/>
        <w:right w:val="none" w:sz="0" w:space="0" w:color="auto"/>
      </w:divBdr>
      <w:divsChild>
        <w:div w:id="1615404014">
          <w:marLeft w:val="0"/>
          <w:marRight w:val="0"/>
          <w:marTop w:val="0"/>
          <w:marBottom w:val="0"/>
          <w:divBdr>
            <w:top w:val="none" w:sz="0" w:space="0" w:color="auto"/>
            <w:left w:val="none" w:sz="0" w:space="0" w:color="auto"/>
            <w:bottom w:val="none" w:sz="0" w:space="0" w:color="auto"/>
            <w:right w:val="none" w:sz="0" w:space="0" w:color="auto"/>
          </w:divBdr>
          <w:divsChild>
            <w:div w:id="1490554927">
              <w:marLeft w:val="0"/>
              <w:marRight w:val="0"/>
              <w:marTop w:val="0"/>
              <w:marBottom w:val="0"/>
              <w:divBdr>
                <w:top w:val="none" w:sz="0" w:space="0" w:color="auto"/>
                <w:left w:val="none" w:sz="0" w:space="0" w:color="auto"/>
                <w:bottom w:val="none" w:sz="0" w:space="0" w:color="auto"/>
                <w:right w:val="none" w:sz="0" w:space="0" w:color="auto"/>
              </w:divBdr>
              <w:divsChild>
                <w:div w:id="390351042">
                  <w:marLeft w:val="0"/>
                  <w:marRight w:val="0"/>
                  <w:marTop w:val="0"/>
                  <w:marBottom w:val="0"/>
                  <w:divBdr>
                    <w:top w:val="none" w:sz="0" w:space="0" w:color="auto"/>
                    <w:left w:val="none" w:sz="0" w:space="0" w:color="auto"/>
                    <w:bottom w:val="none" w:sz="0" w:space="0" w:color="auto"/>
                    <w:right w:val="none" w:sz="0" w:space="0" w:color="auto"/>
                  </w:divBdr>
                </w:div>
              </w:divsChild>
            </w:div>
            <w:div w:id="1833790252">
              <w:marLeft w:val="0"/>
              <w:marRight w:val="0"/>
              <w:marTop w:val="0"/>
              <w:marBottom w:val="0"/>
              <w:divBdr>
                <w:top w:val="none" w:sz="0" w:space="0" w:color="auto"/>
                <w:left w:val="none" w:sz="0" w:space="0" w:color="auto"/>
                <w:bottom w:val="none" w:sz="0" w:space="0" w:color="auto"/>
                <w:right w:val="none" w:sz="0" w:space="0" w:color="auto"/>
              </w:divBdr>
              <w:divsChild>
                <w:div w:id="2054648176">
                  <w:marLeft w:val="0"/>
                  <w:marRight w:val="0"/>
                  <w:marTop w:val="0"/>
                  <w:marBottom w:val="0"/>
                  <w:divBdr>
                    <w:top w:val="none" w:sz="0" w:space="0" w:color="auto"/>
                    <w:left w:val="none" w:sz="0" w:space="0" w:color="auto"/>
                    <w:bottom w:val="none" w:sz="0" w:space="0" w:color="auto"/>
                    <w:right w:val="none" w:sz="0" w:space="0" w:color="auto"/>
                  </w:divBdr>
                </w:div>
              </w:divsChild>
            </w:div>
            <w:div w:id="1572353586">
              <w:marLeft w:val="0"/>
              <w:marRight w:val="0"/>
              <w:marTop w:val="0"/>
              <w:marBottom w:val="0"/>
              <w:divBdr>
                <w:top w:val="none" w:sz="0" w:space="0" w:color="auto"/>
                <w:left w:val="none" w:sz="0" w:space="0" w:color="auto"/>
                <w:bottom w:val="none" w:sz="0" w:space="0" w:color="auto"/>
                <w:right w:val="none" w:sz="0" w:space="0" w:color="auto"/>
              </w:divBdr>
              <w:divsChild>
                <w:div w:id="436290741">
                  <w:marLeft w:val="0"/>
                  <w:marRight w:val="0"/>
                  <w:marTop w:val="0"/>
                  <w:marBottom w:val="0"/>
                  <w:divBdr>
                    <w:top w:val="none" w:sz="0" w:space="0" w:color="auto"/>
                    <w:left w:val="none" w:sz="0" w:space="0" w:color="auto"/>
                    <w:bottom w:val="none" w:sz="0" w:space="0" w:color="auto"/>
                    <w:right w:val="none" w:sz="0" w:space="0" w:color="auto"/>
                  </w:divBdr>
                </w:div>
              </w:divsChild>
            </w:div>
            <w:div w:id="965045792">
              <w:marLeft w:val="0"/>
              <w:marRight w:val="0"/>
              <w:marTop w:val="0"/>
              <w:marBottom w:val="0"/>
              <w:divBdr>
                <w:top w:val="none" w:sz="0" w:space="0" w:color="auto"/>
                <w:left w:val="none" w:sz="0" w:space="0" w:color="auto"/>
                <w:bottom w:val="none" w:sz="0" w:space="0" w:color="auto"/>
                <w:right w:val="none" w:sz="0" w:space="0" w:color="auto"/>
              </w:divBdr>
              <w:divsChild>
                <w:div w:id="101865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7636">
      <w:bodyDiv w:val="1"/>
      <w:marLeft w:val="0"/>
      <w:marRight w:val="0"/>
      <w:marTop w:val="0"/>
      <w:marBottom w:val="0"/>
      <w:divBdr>
        <w:top w:val="none" w:sz="0" w:space="0" w:color="auto"/>
        <w:left w:val="none" w:sz="0" w:space="0" w:color="auto"/>
        <w:bottom w:val="none" w:sz="0" w:space="0" w:color="auto"/>
        <w:right w:val="none" w:sz="0" w:space="0" w:color="auto"/>
      </w:divBdr>
      <w:divsChild>
        <w:div w:id="1015155907">
          <w:marLeft w:val="0"/>
          <w:marRight w:val="0"/>
          <w:marTop w:val="0"/>
          <w:marBottom w:val="0"/>
          <w:divBdr>
            <w:top w:val="none" w:sz="0" w:space="0" w:color="auto"/>
            <w:left w:val="none" w:sz="0" w:space="0" w:color="auto"/>
            <w:bottom w:val="none" w:sz="0" w:space="0" w:color="auto"/>
            <w:right w:val="none" w:sz="0" w:space="0" w:color="auto"/>
          </w:divBdr>
          <w:divsChild>
            <w:div w:id="292175925">
              <w:marLeft w:val="0"/>
              <w:marRight w:val="0"/>
              <w:marTop w:val="0"/>
              <w:marBottom w:val="0"/>
              <w:divBdr>
                <w:top w:val="none" w:sz="0" w:space="0" w:color="auto"/>
                <w:left w:val="none" w:sz="0" w:space="0" w:color="auto"/>
                <w:bottom w:val="none" w:sz="0" w:space="0" w:color="auto"/>
                <w:right w:val="none" w:sz="0" w:space="0" w:color="auto"/>
              </w:divBdr>
              <w:divsChild>
                <w:div w:id="700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9067">
      <w:bodyDiv w:val="1"/>
      <w:marLeft w:val="0"/>
      <w:marRight w:val="0"/>
      <w:marTop w:val="0"/>
      <w:marBottom w:val="0"/>
      <w:divBdr>
        <w:top w:val="none" w:sz="0" w:space="0" w:color="auto"/>
        <w:left w:val="none" w:sz="0" w:space="0" w:color="auto"/>
        <w:bottom w:val="none" w:sz="0" w:space="0" w:color="auto"/>
        <w:right w:val="none" w:sz="0" w:space="0" w:color="auto"/>
      </w:divBdr>
    </w:div>
    <w:div w:id="632633619">
      <w:bodyDiv w:val="1"/>
      <w:marLeft w:val="0"/>
      <w:marRight w:val="0"/>
      <w:marTop w:val="0"/>
      <w:marBottom w:val="0"/>
      <w:divBdr>
        <w:top w:val="none" w:sz="0" w:space="0" w:color="auto"/>
        <w:left w:val="none" w:sz="0" w:space="0" w:color="auto"/>
        <w:bottom w:val="none" w:sz="0" w:space="0" w:color="auto"/>
        <w:right w:val="none" w:sz="0" w:space="0" w:color="auto"/>
      </w:divBdr>
      <w:divsChild>
        <w:div w:id="1122915421">
          <w:marLeft w:val="0"/>
          <w:marRight w:val="0"/>
          <w:marTop w:val="0"/>
          <w:marBottom w:val="0"/>
          <w:divBdr>
            <w:top w:val="none" w:sz="0" w:space="0" w:color="auto"/>
            <w:left w:val="none" w:sz="0" w:space="0" w:color="auto"/>
            <w:bottom w:val="none" w:sz="0" w:space="0" w:color="auto"/>
            <w:right w:val="none" w:sz="0" w:space="0" w:color="auto"/>
          </w:divBdr>
          <w:divsChild>
            <w:div w:id="302004433">
              <w:marLeft w:val="0"/>
              <w:marRight w:val="0"/>
              <w:marTop w:val="0"/>
              <w:marBottom w:val="0"/>
              <w:divBdr>
                <w:top w:val="none" w:sz="0" w:space="0" w:color="auto"/>
                <w:left w:val="none" w:sz="0" w:space="0" w:color="auto"/>
                <w:bottom w:val="none" w:sz="0" w:space="0" w:color="auto"/>
                <w:right w:val="none" w:sz="0" w:space="0" w:color="auto"/>
              </w:divBdr>
              <w:divsChild>
                <w:div w:id="689717973">
                  <w:marLeft w:val="0"/>
                  <w:marRight w:val="0"/>
                  <w:marTop w:val="0"/>
                  <w:marBottom w:val="0"/>
                  <w:divBdr>
                    <w:top w:val="none" w:sz="0" w:space="0" w:color="auto"/>
                    <w:left w:val="none" w:sz="0" w:space="0" w:color="auto"/>
                    <w:bottom w:val="none" w:sz="0" w:space="0" w:color="auto"/>
                    <w:right w:val="none" w:sz="0" w:space="0" w:color="auto"/>
                  </w:divBdr>
                  <w:divsChild>
                    <w:div w:id="149345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35616">
      <w:bodyDiv w:val="1"/>
      <w:marLeft w:val="0"/>
      <w:marRight w:val="0"/>
      <w:marTop w:val="0"/>
      <w:marBottom w:val="0"/>
      <w:divBdr>
        <w:top w:val="none" w:sz="0" w:space="0" w:color="auto"/>
        <w:left w:val="none" w:sz="0" w:space="0" w:color="auto"/>
        <w:bottom w:val="none" w:sz="0" w:space="0" w:color="auto"/>
        <w:right w:val="none" w:sz="0" w:space="0" w:color="auto"/>
      </w:divBdr>
      <w:divsChild>
        <w:div w:id="1578982193">
          <w:marLeft w:val="0"/>
          <w:marRight w:val="0"/>
          <w:marTop w:val="0"/>
          <w:marBottom w:val="0"/>
          <w:divBdr>
            <w:top w:val="none" w:sz="0" w:space="0" w:color="auto"/>
            <w:left w:val="none" w:sz="0" w:space="0" w:color="auto"/>
            <w:bottom w:val="none" w:sz="0" w:space="0" w:color="auto"/>
            <w:right w:val="none" w:sz="0" w:space="0" w:color="auto"/>
          </w:divBdr>
          <w:divsChild>
            <w:div w:id="1689868582">
              <w:marLeft w:val="0"/>
              <w:marRight w:val="0"/>
              <w:marTop w:val="0"/>
              <w:marBottom w:val="0"/>
              <w:divBdr>
                <w:top w:val="none" w:sz="0" w:space="0" w:color="auto"/>
                <w:left w:val="none" w:sz="0" w:space="0" w:color="auto"/>
                <w:bottom w:val="none" w:sz="0" w:space="0" w:color="auto"/>
                <w:right w:val="none" w:sz="0" w:space="0" w:color="auto"/>
              </w:divBdr>
              <w:divsChild>
                <w:div w:id="1320429163">
                  <w:marLeft w:val="0"/>
                  <w:marRight w:val="0"/>
                  <w:marTop w:val="0"/>
                  <w:marBottom w:val="0"/>
                  <w:divBdr>
                    <w:top w:val="none" w:sz="0" w:space="0" w:color="auto"/>
                    <w:left w:val="none" w:sz="0" w:space="0" w:color="auto"/>
                    <w:bottom w:val="none" w:sz="0" w:space="0" w:color="auto"/>
                    <w:right w:val="none" w:sz="0" w:space="0" w:color="auto"/>
                  </w:divBdr>
                </w:div>
              </w:divsChild>
            </w:div>
            <w:div w:id="180827662">
              <w:marLeft w:val="0"/>
              <w:marRight w:val="0"/>
              <w:marTop w:val="0"/>
              <w:marBottom w:val="0"/>
              <w:divBdr>
                <w:top w:val="none" w:sz="0" w:space="0" w:color="auto"/>
                <w:left w:val="none" w:sz="0" w:space="0" w:color="auto"/>
                <w:bottom w:val="none" w:sz="0" w:space="0" w:color="auto"/>
                <w:right w:val="none" w:sz="0" w:space="0" w:color="auto"/>
              </w:divBdr>
              <w:divsChild>
                <w:div w:id="6815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126">
          <w:marLeft w:val="0"/>
          <w:marRight w:val="0"/>
          <w:marTop w:val="0"/>
          <w:marBottom w:val="0"/>
          <w:divBdr>
            <w:top w:val="none" w:sz="0" w:space="0" w:color="auto"/>
            <w:left w:val="none" w:sz="0" w:space="0" w:color="auto"/>
            <w:bottom w:val="none" w:sz="0" w:space="0" w:color="auto"/>
            <w:right w:val="none" w:sz="0" w:space="0" w:color="auto"/>
          </w:divBdr>
          <w:divsChild>
            <w:div w:id="754210199">
              <w:marLeft w:val="0"/>
              <w:marRight w:val="0"/>
              <w:marTop w:val="0"/>
              <w:marBottom w:val="0"/>
              <w:divBdr>
                <w:top w:val="none" w:sz="0" w:space="0" w:color="auto"/>
                <w:left w:val="none" w:sz="0" w:space="0" w:color="auto"/>
                <w:bottom w:val="none" w:sz="0" w:space="0" w:color="auto"/>
                <w:right w:val="none" w:sz="0" w:space="0" w:color="auto"/>
              </w:divBdr>
              <w:divsChild>
                <w:div w:id="4394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41507">
      <w:bodyDiv w:val="1"/>
      <w:marLeft w:val="0"/>
      <w:marRight w:val="0"/>
      <w:marTop w:val="0"/>
      <w:marBottom w:val="0"/>
      <w:divBdr>
        <w:top w:val="none" w:sz="0" w:space="0" w:color="auto"/>
        <w:left w:val="none" w:sz="0" w:space="0" w:color="auto"/>
        <w:bottom w:val="none" w:sz="0" w:space="0" w:color="auto"/>
        <w:right w:val="none" w:sz="0" w:space="0" w:color="auto"/>
      </w:divBdr>
      <w:divsChild>
        <w:div w:id="1926458313">
          <w:marLeft w:val="0"/>
          <w:marRight w:val="0"/>
          <w:marTop w:val="0"/>
          <w:marBottom w:val="0"/>
          <w:divBdr>
            <w:top w:val="none" w:sz="0" w:space="0" w:color="auto"/>
            <w:left w:val="none" w:sz="0" w:space="0" w:color="auto"/>
            <w:bottom w:val="none" w:sz="0" w:space="0" w:color="auto"/>
            <w:right w:val="none" w:sz="0" w:space="0" w:color="auto"/>
          </w:divBdr>
          <w:divsChild>
            <w:div w:id="1702511594">
              <w:marLeft w:val="0"/>
              <w:marRight w:val="0"/>
              <w:marTop w:val="0"/>
              <w:marBottom w:val="0"/>
              <w:divBdr>
                <w:top w:val="none" w:sz="0" w:space="0" w:color="auto"/>
                <w:left w:val="none" w:sz="0" w:space="0" w:color="auto"/>
                <w:bottom w:val="none" w:sz="0" w:space="0" w:color="auto"/>
                <w:right w:val="none" w:sz="0" w:space="0" w:color="auto"/>
              </w:divBdr>
              <w:divsChild>
                <w:div w:id="213104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58">
      <w:bodyDiv w:val="1"/>
      <w:marLeft w:val="0"/>
      <w:marRight w:val="0"/>
      <w:marTop w:val="0"/>
      <w:marBottom w:val="0"/>
      <w:divBdr>
        <w:top w:val="none" w:sz="0" w:space="0" w:color="auto"/>
        <w:left w:val="none" w:sz="0" w:space="0" w:color="auto"/>
        <w:bottom w:val="none" w:sz="0" w:space="0" w:color="auto"/>
        <w:right w:val="none" w:sz="0" w:space="0" w:color="auto"/>
      </w:divBdr>
      <w:divsChild>
        <w:div w:id="1786581935">
          <w:marLeft w:val="0"/>
          <w:marRight w:val="0"/>
          <w:marTop w:val="0"/>
          <w:marBottom w:val="0"/>
          <w:divBdr>
            <w:top w:val="none" w:sz="0" w:space="0" w:color="auto"/>
            <w:left w:val="none" w:sz="0" w:space="0" w:color="auto"/>
            <w:bottom w:val="none" w:sz="0" w:space="0" w:color="auto"/>
            <w:right w:val="none" w:sz="0" w:space="0" w:color="auto"/>
          </w:divBdr>
          <w:divsChild>
            <w:div w:id="1000544984">
              <w:marLeft w:val="0"/>
              <w:marRight w:val="0"/>
              <w:marTop w:val="0"/>
              <w:marBottom w:val="0"/>
              <w:divBdr>
                <w:top w:val="none" w:sz="0" w:space="0" w:color="auto"/>
                <w:left w:val="none" w:sz="0" w:space="0" w:color="auto"/>
                <w:bottom w:val="none" w:sz="0" w:space="0" w:color="auto"/>
                <w:right w:val="none" w:sz="0" w:space="0" w:color="auto"/>
              </w:divBdr>
              <w:divsChild>
                <w:div w:id="192325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90165">
      <w:bodyDiv w:val="1"/>
      <w:marLeft w:val="0"/>
      <w:marRight w:val="0"/>
      <w:marTop w:val="0"/>
      <w:marBottom w:val="0"/>
      <w:divBdr>
        <w:top w:val="none" w:sz="0" w:space="0" w:color="auto"/>
        <w:left w:val="none" w:sz="0" w:space="0" w:color="auto"/>
        <w:bottom w:val="none" w:sz="0" w:space="0" w:color="auto"/>
        <w:right w:val="none" w:sz="0" w:space="0" w:color="auto"/>
      </w:divBdr>
    </w:div>
    <w:div w:id="700402815">
      <w:bodyDiv w:val="1"/>
      <w:marLeft w:val="0"/>
      <w:marRight w:val="0"/>
      <w:marTop w:val="0"/>
      <w:marBottom w:val="0"/>
      <w:divBdr>
        <w:top w:val="none" w:sz="0" w:space="0" w:color="auto"/>
        <w:left w:val="none" w:sz="0" w:space="0" w:color="auto"/>
        <w:bottom w:val="none" w:sz="0" w:space="0" w:color="auto"/>
        <w:right w:val="none" w:sz="0" w:space="0" w:color="auto"/>
      </w:divBdr>
      <w:divsChild>
        <w:div w:id="280579595">
          <w:marLeft w:val="0"/>
          <w:marRight w:val="0"/>
          <w:marTop w:val="0"/>
          <w:marBottom w:val="0"/>
          <w:divBdr>
            <w:top w:val="none" w:sz="0" w:space="0" w:color="auto"/>
            <w:left w:val="none" w:sz="0" w:space="0" w:color="auto"/>
            <w:bottom w:val="none" w:sz="0" w:space="0" w:color="auto"/>
            <w:right w:val="none" w:sz="0" w:space="0" w:color="auto"/>
          </w:divBdr>
          <w:divsChild>
            <w:div w:id="655644508">
              <w:marLeft w:val="0"/>
              <w:marRight w:val="0"/>
              <w:marTop w:val="0"/>
              <w:marBottom w:val="0"/>
              <w:divBdr>
                <w:top w:val="none" w:sz="0" w:space="0" w:color="auto"/>
                <w:left w:val="none" w:sz="0" w:space="0" w:color="auto"/>
                <w:bottom w:val="none" w:sz="0" w:space="0" w:color="auto"/>
                <w:right w:val="none" w:sz="0" w:space="0" w:color="auto"/>
              </w:divBdr>
              <w:divsChild>
                <w:div w:id="192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704068">
      <w:bodyDiv w:val="1"/>
      <w:marLeft w:val="0"/>
      <w:marRight w:val="0"/>
      <w:marTop w:val="0"/>
      <w:marBottom w:val="0"/>
      <w:divBdr>
        <w:top w:val="none" w:sz="0" w:space="0" w:color="auto"/>
        <w:left w:val="none" w:sz="0" w:space="0" w:color="auto"/>
        <w:bottom w:val="none" w:sz="0" w:space="0" w:color="auto"/>
        <w:right w:val="none" w:sz="0" w:space="0" w:color="auto"/>
      </w:divBdr>
      <w:divsChild>
        <w:div w:id="1765761202">
          <w:marLeft w:val="0"/>
          <w:marRight w:val="0"/>
          <w:marTop w:val="0"/>
          <w:marBottom w:val="0"/>
          <w:divBdr>
            <w:top w:val="none" w:sz="0" w:space="0" w:color="auto"/>
            <w:left w:val="none" w:sz="0" w:space="0" w:color="auto"/>
            <w:bottom w:val="none" w:sz="0" w:space="0" w:color="auto"/>
            <w:right w:val="none" w:sz="0" w:space="0" w:color="auto"/>
          </w:divBdr>
          <w:divsChild>
            <w:div w:id="1069768720">
              <w:marLeft w:val="0"/>
              <w:marRight w:val="0"/>
              <w:marTop w:val="0"/>
              <w:marBottom w:val="0"/>
              <w:divBdr>
                <w:top w:val="none" w:sz="0" w:space="0" w:color="auto"/>
                <w:left w:val="none" w:sz="0" w:space="0" w:color="auto"/>
                <w:bottom w:val="none" w:sz="0" w:space="0" w:color="auto"/>
                <w:right w:val="none" w:sz="0" w:space="0" w:color="auto"/>
              </w:divBdr>
              <w:divsChild>
                <w:div w:id="98816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820314">
      <w:bodyDiv w:val="1"/>
      <w:marLeft w:val="0"/>
      <w:marRight w:val="0"/>
      <w:marTop w:val="0"/>
      <w:marBottom w:val="0"/>
      <w:divBdr>
        <w:top w:val="none" w:sz="0" w:space="0" w:color="auto"/>
        <w:left w:val="none" w:sz="0" w:space="0" w:color="auto"/>
        <w:bottom w:val="none" w:sz="0" w:space="0" w:color="auto"/>
        <w:right w:val="none" w:sz="0" w:space="0" w:color="auto"/>
      </w:divBdr>
      <w:divsChild>
        <w:div w:id="638342525">
          <w:marLeft w:val="0"/>
          <w:marRight w:val="0"/>
          <w:marTop w:val="0"/>
          <w:marBottom w:val="0"/>
          <w:divBdr>
            <w:top w:val="none" w:sz="0" w:space="0" w:color="auto"/>
            <w:left w:val="none" w:sz="0" w:space="0" w:color="auto"/>
            <w:bottom w:val="none" w:sz="0" w:space="0" w:color="auto"/>
            <w:right w:val="none" w:sz="0" w:space="0" w:color="auto"/>
          </w:divBdr>
          <w:divsChild>
            <w:div w:id="1637831603">
              <w:marLeft w:val="0"/>
              <w:marRight w:val="0"/>
              <w:marTop w:val="0"/>
              <w:marBottom w:val="0"/>
              <w:divBdr>
                <w:top w:val="none" w:sz="0" w:space="0" w:color="auto"/>
                <w:left w:val="none" w:sz="0" w:space="0" w:color="auto"/>
                <w:bottom w:val="none" w:sz="0" w:space="0" w:color="auto"/>
                <w:right w:val="none" w:sz="0" w:space="0" w:color="auto"/>
              </w:divBdr>
              <w:divsChild>
                <w:div w:id="161245044">
                  <w:marLeft w:val="0"/>
                  <w:marRight w:val="0"/>
                  <w:marTop w:val="0"/>
                  <w:marBottom w:val="0"/>
                  <w:divBdr>
                    <w:top w:val="none" w:sz="0" w:space="0" w:color="auto"/>
                    <w:left w:val="none" w:sz="0" w:space="0" w:color="auto"/>
                    <w:bottom w:val="none" w:sz="0" w:space="0" w:color="auto"/>
                    <w:right w:val="none" w:sz="0" w:space="0" w:color="auto"/>
                  </w:divBdr>
                  <w:divsChild>
                    <w:div w:id="182697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7329">
      <w:bodyDiv w:val="1"/>
      <w:marLeft w:val="0"/>
      <w:marRight w:val="0"/>
      <w:marTop w:val="0"/>
      <w:marBottom w:val="0"/>
      <w:divBdr>
        <w:top w:val="none" w:sz="0" w:space="0" w:color="auto"/>
        <w:left w:val="none" w:sz="0" w:space="0" w:color="auto"/>
        <w:bottom w:val="none" w:sz="0" w:space="0" w:color="auto"/>
        <w:right w:val="none" w:sz="0" w:space="0" w:color="auto"/>
      </w:divBdr>
      <w:divsChild>
        <w:div w:id="1152409464">
          <w:marLeft w:val="0"/>
          <w:marRight w:val="0"/>
          <w:marTop w:val="0"/>
          <w:marBottom w:val="0"/>
          <w:divBdr>
            <w:top w:val="none" w:sz="0" w:space="0" w:color="auto"/>
            <w:left w:val="none" w:sz="0" w:space="0" w:color="auto"/>
            <w:bottom w:val="none" w:sz="0" w:space="0" w:color="auto"/>
            <w:right w:val="none" w:sz="0" w:space="0" w:color="auto"/>
          </w:divBdr>
          <w:divsChild>
            <w:div w:id="1065252153">
              <w:marLeft w:val="0"/>
              <w:marRight w:val="0"/>
              <w:marTop w:val="0"/>
              <w:marBottom w:val="0"/>
              <w:divBdr>
                <w:top w:val="none" w:sz="0" w:space="0" w:color="auto"/>
                <w:left w:val="none" w:sz="0" w:space="0" w:color="auto"/>
                <w:bottom w:val="none" w:sz="0" w:space="0" w:color="auto"/>
                <w:right w:val="none" w:sz="0" w:space="0" w:color="auto"/>
              </w:divBdr>
              <w:divsChild>
                <w:div w:id="40272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203659">
      <w:bodyDiv w:val="1"/>
      <w:marLeft w:val="0"/>
      <w:marRight w:val="0"/>
      <w:marTop w:val="0"/>
      <w:marBottom w:val="0"/>
      <w:divBdr>
        <w:top w:val="none" w:sz="0" w:space="0" w:color="auto"/>
        <w:left w:val="none" w:sz="0" w:space="0" w:color="auto"/>
        <w:bottom w:val="none" w:sz="0" w:space="0" w:color="auto"/>
        <w:right w:val="none" w:sz="0" w:space="0" w:color="auto"/>
      </w:divBdr>
      <w:divsChild>
        <w:div w:id="145125438">
          <w:marLeft w:val="0"/>
          <w:marRight w:val="0"/>
          <w:marTop w:val="0"/>
          <w:marBottom w:val="0"/>
          <w:divBdr>
            <w:top w:val="none" w:sz="0" w:space="0" w:color="auto"/>
            <w:left w:val="none" w:sz="0" w:space="0" w:color="auto"/>
            <w:bottom w:val="none" w:sz="0" w:space="0" w:color="auto"/>
            <w:right w:val="none" w:sz="0" w:space="0" w:color="auto"/>
          </w:divBdr>
          <w:divsChild>
            <w:div w:id="690885140">
              <w:marLeft w:val="0"/>
              <w:marRight w:val="0"/>
              <w:marTop w:val="0"/>
              <w:marBottom w:val="0"/>
              <w:divBdr>
                <w:top w:val="none" w:sz="0" w:space="0" w:color="auto"/>
                <w:left w:val="none" w:sz="0" w:space="0" w:color="auto"/>
                <w:bottom w:val="none" w:sz="0" w:space="0" w:color="auto"/>
                <w:right w:val="none" w:sz="0" w:space="0" w:color="auto"/>
              </w:divBdr>
              <w:divsChild>
                <w:div w:id="11647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6227">
      <w:bodyDiv w:val="1"/>
      <w:marLeft w:val="0"/>
      <w:marRight w:val="0"/>
      <w:marTop w:val="0"/>
      <w:marBottom w:val="0"/>
      <w:divBdr>
        <w:top w:val="none" w:sz="0" w:space="0" w:color="auto"/>
        <w:left w:val="none" w:sz="0" w:space="0" w:color="auto"/>
        <w:bottom w:val="none" w:sz="0" w:space="0" w:color="auto"/>
        <w:right w:val="none" w:sz="0" w:space="0" w:color="auto"/>
      </w:divBdr>
      <w:divsChild>
        <w:div w:id="1243880278">
          <w:marLeft w:val="0"/>
          <w:marRight w:val="0"/>
          <w:marTop w:val="0"/>
          <w:marBottom w:val="0"/>
          <w:divBdr>
            <w:top w:val="none" w:sz="0" w:space="0" w:color="auto"/>
            <w:left w:val="none" w:sz="0" w:space="0" w:color="auto"/>
            <w:bottom w:val="none" w:sz="0" w:space="0" w:color="auto"/>
            <w:right w:val="none" w:sz="0" w:space="0" w:color="auto"/>
          </w:divBdr>
          <w:divsChild>
            <w:div w:id="544948964">
              <w:marLeft w:val="0"/>
              <w:marRight w:val="0"/>
              <w:marTop w:val="0"/>
              <w:marBottom w:val="0"/>
              <w:divBdr>
                <w:top w:val="none" w:sz="0" w:space="0" w:color="auto"/>
                <w:left w:val="none" w:sz="0" w:space="0" w:color="auto"/>
                <w:bottom w:val="none" w:sz="0" w:space="0" w:color="auto"/>
                <w:right w:val="none" w:sz="0" w:space="0" w:color="auto"/>
              </w:divBdr>
              <w:divsChild>
                <w:div w:id="9474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8067">
      <w:bodyDiv w:val="1"/>
      <w:marLeft w:val="0"/>
      <w:marRight w:val="0"/>
      <w:marTop w:val="0"/>
      <w:marBottom w:val="0"/>
      <w:divBdr>
        <w:top w:val="none" w:sz="0" w:space="0" w:color="auto"/>
        <w:left w:val="none" w:sz="0" w:space="0" w:color="auto"/>
        <w:bottom w:val="none" w:sz="0" w:space="0" w:color="auto"/>
        <w:right w:val="none" w:sz="0" w:space="0" w:color="auto"/>
      </w:divBdr>
    </w:div>
    <w:div w:id="911161373">
      <w:bodyDiv w:val="1"/>
      <w:marLeft w:val="0"/>
      <w:marRight w:val="0"/>
      <w:marTop w:val="0"/>
      <w:marBottom w:val="0"/>
      <w:divBdr>
        <w:top w:val="none" w:sz="0" w:space="0" w:color="auto"/>
        <w:left w:val="none" w:sz="0" w:space="0" w:color="auto"/>
        <w:bottom w:val="none" w:sz="0" w:space="0" w:color="auto"/>
        <w:right w:val="none" w:sz="0" w:space="0" w:color="auto"/>
      </w:divBdr>
      <w:divsChild>
        <w:div w:id="1071655984">
          <w:marLeft w:val="0"/>
          <w:marRight w:val="0"/>
          <w:marTop w:val="0"/>
          <w:marBottom w:val="0"/>
          <w:divBdr>
            <w:top w:val="none" w:sz="0" w:space="0" w:color="auto"/>
            <w:left w:val="none" w:sz="0" w:space="0" w:color="auto"/>
            <w:bottom w:val="none" w:sz="0" w:space="0" w:color="auto"/>
            <w:right w:val="none" w:sz="0" w:space="0" w:color="auto"/>
          </w:divBdr>
          <w:divsChild>
            <w:div w:id="1732462161">
              <w:marLeft w:val="0"/>
              <w:marRight w:val="0"/>
              <w:marTop w:val="0"/>
              <w:marBottom w:val="0"/>
              <w:divBdr>
                <w:top w:val="none" w:sz="0" w:space="0" w:color="auto"/>
                <w:left w:val="none" w:sz="0" w:space="0" w:color="auto"/>
                <w:bottom w:val="none" w:sz="0" w:space="0" w:color="auto"/>
                <w:right w:val="none" w:sz="0" w:space="0" w:color="auto"/>
              </w:divBdr>
              <w:divsChild>
                <w:div w:id="206440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10178">
      <w:bodyDiv w:val="1"/>
      <w:marLeft w:val="0"/>
      <w:marRight w:val="0"/>
      <w:marTop w:val="0"/>
      <w:marBottom w:val="0"/>
      <w:divBdr>
        <w:top w:val="none" w:sz="0" w:space="0" w:color="auto"/>
        <w:left w:val="none" w:sz="0" w:space="0" w:color="auto"/>
        <w:bottom w:val="none" w:sz="0" w:space="0" w:color="auto"/>
        <w:right w:val="none" w:sz="0" w:space="0" w:color="auto"/>
      </w:divBdr>
      <w:divsChild>
        <w:div w:id="604534138">
          <w:marLeft w:val="0"/>
          <w:marRight w:val="0"/>
          <w:marTop w:val="0"/>
          <w:marBottom w:val="0"/>
          <w:divBdr>
            <w:top w:val="none" w:sz="0" w:space="0" w:color="auto"/>
            <w:left w:val="none" w:sz="0" w:space="0" w:color="auto"/>
            <w:bottom w:val="none" w:sz="0" w:space="0" w:color="auto"/>
            <w:right w:val="none" w:sz="0" w:space="0" w:color="auto"/>
          </w:divBdr>
          <w:divsChild>
            <w:div w:id="9961485">
              <w:marLeft w:val="0"/>
              <w:marRight w:val="0"/>
              <w:marTop w:val="0"/>
              <w:marBottom w:val="0"/>
              <w:divBdr>
                <w:top w:val="none" w:sz="0" w:space="0" w:color="auto"/>
                <w:left w:val="none" w:sz="0" w:space="0" w:color="auto"/>
                <w:bottom w:val="none" w:sz="0" w:space="0" w:color="auto"/>
                <w:right w:val="none" w:sz="0" w:space="0" w:color="auto"/>
              </w:divBdr>
              <w:divsChild>
                <w:div w:id="1844320187">
                  <w:marLeft w:val="0"/>
                  <w:marRight w:val="0"/>
                  <w:marTop w:val="0"/>
                  <w:marBottom w:val="0"/>
                  <w:divBdr>
                    <w:top w:val="none" w:sz="0" w:space="0" w:color="auto"/>
                    <w:left w:val="none" w:sz="0" w:space="0" w:color="auto"/>
                    <w:bottom w:val="none" w:sz="0" w:space="0" w:color="auto"/>
                    <w:right w:val="none" w:sz="0" w:space="0" w:color="auto"/>
                  </w:divBdr>
                </w:div>
              </w:divsChild>
            </w:div>
            <w:div w:id="867569549">
              <w:marLeft w:val="0"/>
              <w:marRight w:val="0"/>
              <w:marTop w:val="0"/>
              <w:marBottom w:val="0"/>
              <w:divBdr>
                <w:top w:val="none" w:sz="0" w:space="0" w:color="auto"/>
                <w:left w:val="none" w:sz="0" w:space="0" w:color="auto"/>
                <w:bottom w:val="none" w:sz="0" w:space="0" w:color="auto"/>
                <w:right w:val="none" w:sz="0" w:space="0" w:color="auto"/>
              </w:divBdr>
              <w:divsChild>
                <w:div w:id="1335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07420">
          <w:marLeft w:val="0"/>
          <w:marRight w:val="0"/>
          <w:marTop w:val="0"/>
          <w:marBottom w:val="0"/>
          <w:divBdr>
            <w:top w:val="none" w:sz="0" w:space="0" w:color="auto"/>
            <w:left w:val="none" w:sz="0" w:space="0" w:color="auto"/>
            <w:bottom w:val="none" w:sz="0" w:space="0" w:color="auto"/>
            <w:right w:val="none" w:sz="0" w:space="0" w:color="auto"/>
          </w:divBdr>
          <w:divsChild>
            <w:div w:id="1911884652">
              <w:marLeft w:val="0"/>
              <w:marRight w:val="0"/>
              <w:marTop w:val="0"/>
              <w:marBottom w:val="0"/>
              <w:divBdr>
                <w:top w:val="none" w:sz="0" w:space="0" w:color="auto"/>
                <w:left w:val="none" w:sz="0" w:space="0" w:color="auto"/>
                <w:bottom w:val="none" w:sz="0" w:space="0" w:color="auto"/>
                <w:right w:val="none" w:sz="0" w:space="0" w:color="auto"/>
              </w:divBdr>
              <w:divsChild>
                <w:div w:id="17799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18443">
      <w:bodyDiv w:val="1"/>
      <w:marLeft w:val="0"/>
      <w:marRight w:val="0"/>
      <w:marTop w:val="0"/>
      <w:marBottom w:val="0"/>
      <w:divBdr>
        <w:top w:val="none" w:sz="0" w:space="0" w:color="auto"/>
        <w:left w:val="none" w:sz="0" w:space="0" w:color="auto"/>
        <w:bottom w:val="none" w:sz="0" w:space="0" w:color="auto"/>
        <w:right w:val="none" w:sz="0" w:space="0" w:color="auto"/>
      </w:divBdr>
      <w:divsChild>
        <w:div w:id="2135294027">
          <w:marLeft w:val="0"/>
          <w:marRight w:val="0"/>
          <w:marTop w:val="0"/>
          <w:marBottom w:val="0"/>
          <w:divBdr>
            <w:top w:val="none" w:sz="0" w:space="0" w:color="auto"/>
            <w:left w:val="none" w:sz="0" w:space="0" w:color="auto"/>
            <w:bottom w:val="none" w:sz="0" w:space="0" w:color="auto"/>
            <w:right w:val="none" w:sz="0" w:space="0" w:color="auto"/>
          </w:divBdr>
          <w:divsChild>
            <w:div w:id="432553164">
              <w:marLeft w:val="0"/>
              <w:marRight w:val="0"/>
              <w:marTop w:val="0"/>
              <w:marBottom w:val="0"/>
              <w:divBdr>
                <w:top w:val="none" w:sz="0" w:space="0" w:color="auto"/>
                <w:left w:val="none" w:sz="0" w:space="0" w:color="auto"/>
                <w:bottom w:val="none" w:sz="0" w:space="0" w:color="auto"/>
                <w:right w:val="none" w:sz="0" w:space="0" w:color="auto"/>
              </w:divBdr>
              <w:divsChild>
                <w:div w:id="77837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8525">
      <w:bodyDiv w:val="1"/>
      <w:marLeft w:val="0"/>
      <w:marRight w:val="0"/>
      <w:marTop w:val="0"/>
      <w:marBottom w:val="0"/>
      <w:divBdr>
        <w:top w:val="none" w:sz="0" w:space="0" w:color="auto"/>
        <w:left w:val="none" w:sz="0" w:space="0" w:color="auto"/>
        <w:bottom w:val="none" w:sz="0" w:space="0" w:color="auto"/>
        <w:right w:val="none" w:sz="0" w:space="0" w:color="auto"/>
      </w:divBdr>
    </w:div>
    <w:div w:id="1019815631">
      <w:bodyDiv w:val="1"/>
      <w:marLeft w:val="0"/>
      <w:marRight w:val="0"/>
      <w:marTop w:val="0"/>
      <w:marBottom w:val="0"/>
      <w:divBdr>
        <w:top w:val="none" w:sz="0" w:space="0" w:color="auto"/>
        <w:left w:val="none" w:sz="0" w:space="0" w:color="auto"/>
        <w:bottom w:val="none" w:sz="0" w:space="0" w:color="auto"/>
        <w:right w:val="none" w:sz="0" w:space="0" w:color="auto"/>
      </w:divBdr>
      <w:divsChild>
        <w:div w:id="1435131155">
          <w:marLeft w:val="0"/>
          <w:marRight w:val="0"/>
          <w:marTop w:val="0"/>
          <w:marBottom w:val="0"/>
          <w:divBdr>
            <w:top w:val="none" w:sz="0" w:space="0" w:color="auto"/>
            <w:left w:val="none" w:sz="0" w:space="0" w:color="auto"/>
            <w:bottom w:val="none" w:sz="0" w:space="0" w:color="auto"/>
            <w:right w:val="none" w:sz="0" w:space="0" w:color="auto"/>
          </w:divBdr>
          <w:divsChild>
            <w:div w:id="11878527">
              <w:marLeft w:val="0"/>
              <w:marRight w:val="0"/>
              <w:marTop w:val="0"/>
              <w:marBottom w:val="0"/>
              <w:divBdr>
                <w:top w:val="none" w:sz="0" w:space="0" w:color="auto"/>
                <w:left w:val="none" w:sz="0" w:space="0" w:color="auto"/>
                <w:bottom w:val="none" w:sz="0" w:space="0" w:color="auto"/>
                <w:right w:val="none" w:sz="0" w:space="0" w:color="auto"/>
              </w:divBdr>
              <w:divsChild>
                <w:div w:id="15312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383">
      <w:bodyDiv w:val="1"/>
      <w:marLeft w:val="0"/>
      <w:marRight w:val="0"/>
      <w:marTop w:val="0"/>
      <w:marBottom w:val="0"/>
      <w:divBdr>
        <w:top w:val="none" w:sz="0" w:space="0" w:color="auto"/>
        <w:left w:val="none" w:sz="0" w:space="0" w:color="auto"/>
        <w:bottom w:val="none" w:sz="0" w:space="0" w:color="auto"/>
        <w:right w:val="none" w:sz="0" w:space="0" w:color="auto"/>
      </w:divBdr>
      <w:divsChild>
        <w:div w:id="395904102">
          <w:marLeft w:val="0"/>
          <w:marRight w:val="0"/>
          <w:marTop w:val="0"/>
          <w:marBottom w:val="0"/>
          <w:divBdr>
            <w:top w:val="none" w:sz="0" w:space="0" w:color="auto"/>
            <w:left w:val="none" w:sz="0" w:space="0" w:color="auto"/>
            <w:bottom w:val="none" w:sz="0" w:space="0" w:color="auto"/>
            <w:right w:val="none" w:sz="0" w:space="0" w:color="auto"/>
          </w:divBdr>
          <w:divsChild>
            <w:div w:id="184096213">
              <w:marLeft w:val="0"/>
              <w:marRight w:val="0"/>
              <w:marTop w:val="0"/>
              <w:marBottom w:val="0"/>
              <w:divBdr>
                <w:top w:val="none" w:sz="0" w:space="0" w:color="auto"/>
                <w:left w:val="none" w:sz="0" w:space="0" w:color="auto"/>
                <w:bottom w:val="none" w:sz="0" w:space="0" w:color="auto"/>
                <w:right w:val="none" w:sz="0" w:space="0" w:color="auto"/>
              </w:divBdr>
              <w:divsChild>
                <w:div w:id="1475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1216">
      <w:bodyDiv w:val="1"/>
      <w:marLeft w:val="0"/>
      <w:marRight w:val="0"/>
      <w:marTop w:val="0"/>
      <w:marBottom w:val="0"/>
      <w:divBdr>
        <w:top w:val="none" w:sz="0" w:space="0" w:color="auto"/>
        <w:left w:val="none" w:sz="0" w:space="0" w:color="auto"/>
        <w:bottom w:val="none" w:sz="0" w:space="0" w:color="auto"/>
        <w:right w:val="none" w:sz="0" w:space="0" w:color="auto"/>
      </w:divBdr>
      <w:divsChild>
        <w:div w:id="919218798">
          <w:marLeft w:val="0"/>
          <w:marRight w:val="0"/>
          <w:marTop w:val="0"/>
          <w:marBottom w:val="0"/>
          <w:divBdr>
            <w:top w:val="none" w:sz="0" w:space="0" w:color="auto"/>
            <w:left w:val="none" w:sz="0" w:space="0" w:color="auto"/>
            <w:bottom w:val="none" w:sz="0" w:space="0" w:color="auto"/>
            <w:right w:val="none" w:sz="0" w:space="0" w:color="auto"/>
          </w:divBdr>
          <w:divsChild>
            <w:div w:id="475338685">
              <w:marLeft w:val="0"/>
              <w:marRight w:val="0"/>
              <w:marTop w:val="0"/>
              <w:marBottom w:val="0"/>
              <w:divBdr>
                <w:top w:val="none" w:sz="0" w:space="0" w:color="auto"/>
                <w:left w:val="none" w:sz="0" w:space="0" w:color="auto"/>
                <w:bottom w:val="none" w:sz="0" w:space="0" w:color="auto"/>
                <w:right w:val="none" w:sz="0" w:space="0" w:color="auto"/>
              </w:divBdr>
              <w:divsChild>
                <w:div w:id="81514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46129">
      <w:bodyDiv w:val="1"/>
      <w:marLeft w:val="0"/>
      <w:marRight w:val="0"/>
      <w:marTop w:val="0"/>
      <w:marBottom w:val="0"/>
      <w:divBdr>
        <w:top w:val="none" w:sz="0" w:space="0" w:color="auto"/>
        <w:left w:val="none" w:sz="0" w:space="0" w:color="auto"/>
        <w:bottom w:val="none" w:sz="0" w:space="0" w:color="auto"/>
        <w:right w:val="none" w:sz="0" w:space="0" w:color="auto"/>
      </w:divBdr>
      <w:divsChild>
        <w:div w:id="1861511140">
          <w:marLeft w:val="0"/>
          <w:marRight w:val="0"/>
          <w:marTop w:val="0"/>
          <w:marBottom w:val="0"/>
          <w:divBdr>
            <w:top w:val="none" w:sz="0" w:space="0" w:color="auto"/>
            <w:left w:val="none" w:sz="0" w:space="0" w:color="auto"/>
            <w:bottom w:val="none" w:sz="0" w:space="0" w:color="auto"/>
            <w:right w:val="none" w:sz="0" w:space="0" w:color="auto"/>
          </w:divBdr>
          <w:divsChild>
            <w:div w:id="1511990934">
              <w:marLeft w:val="0"/>
              <w:marRight w:val="0"/>
              <w:marTop w:val="0"/>
              <w:marBottom w:val="0"/>
              <w:divBdr>
                <w:top w:val="none" w:sz="0" w:space="0" w:color="auto"/>
                <w:left w:val="none" w:sz="0" w:space="0" w:color="auto"/>
                <w:bottom w:val="none" w:sz="0" w:space="0" w:color="auto"/>
                <w:right w:val="none" w:sz="0" w:space="0" w:color="auto"/>
              </w:divBdr>
              <w:divsChild>
                <w:div w:id="2297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5461">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71603388">
      <w:bodyDiv w:val="1"/>
      <w:marLeft w:val="0"/>
      <w:marRight w:val="0"/>
      <w:marTop w:val="0"/>
      <w:marBottom w:val="0"/>
      <w:divBdr>
        <w:top w:val="none" w:sz="0" w:space="0" w:color="auto"/>
        <w:left w:val="none" w:sz="0" w:space="0" w:color="auto"/>
        <w:bottom w:val="none" w:sz="0" w:space="0" w:color="auto"/>
        <w:right w:val="none" w:sz="0" w:space="0" w:color="auto"/>
      </w:divBdr>
      <w:divsChild>
        <w:div w:id="1866475561">
          <w:marLeft w:val="0"/>
          <w:marRight w:val="0"/>
          <w:marTop w:val="0"/>
          <w:marBottom w:val="0"/>
          <w:divBdr>
            <w:top w:val="none" w:sz="0" w:space="0" w:color="auto"/>
            <w:left w:val="none" w:sz="0" w:space="0" w:color="auto"/>
            <w:bottom w:val="none" w:sz="0" w:space="0" w:color="auto"/>
            <w:right w:val="none" w:sz="0" w:space="0" w:color="auto"/>
          </w:divBdr>
          <w:divsChild>
            <w:div w:id="1281956402">
              <w:marLeft w:val="0"/>
              <w:marRight w:val="0"/>
              <w:marTop w:val="0"/>
              <w:marBottom w:val="0"/>
              <w:divBdr>
                <w:top w:val="none" w:sz="0" w:space="0" w:color="auto"/>
                <w:left w:val="none" w:sz="0" w:space="0" w:color="auto"/>
                <w:bottom w:val="none" w:sz="0" w:space="0" w:color="auto"/>
                <w:right w:val="none" w:sz="0" w:space="0" w:color="auto"/>
              </w:divBdr>
              <w:divsChild>
                <w:div w:id="1150487204">
                  <w:marLeft w:val="0"/>
                  <w:marRight w:val="0"/>
                  <w:marTop w:val="0"/>
                  <w:marBottom w:val="0"/>
                  <w:divBdr>
                    <w:top w:val="none" w:sz="0" w:space="0" w:color="auto"/>
                    <w:left w:val="none" w:sz="0" w:space="0" w:color="auto"/>
                    <w:bottom w:val="none" w:sz="0" w:space="0" w:color="auto"/>
                    <w:right w:val="none" w:sz="0" w:space="0" w:color="auto"/>
                  </w:divBdr>
                  <w:divsChild>
                    <w:div w:id="148132685">
                      <w:marLeft w:val="0"/>
                      <w:marRight w:val="0"/>
                      <w:marTop w:val="0"/>
                      <w:marBottom w:val="0"/>
                      <w:divBdr>
                        <w:top w:val="none" w:sz="0" w:space="0" w:color="auto"/>
                        <w:left w:val="none" w:sz="0" w:space="0" w:color="auto"/>
                        <w:bottom w:val="none" w:sz="0" w:space="0" w:color="auto"/>
                        <w:right w:val="none" w:sz="0" w:space="0" w:color="auto"/>
                      </w:divBdr>
                    </w:div>
                  </w:divsChild>
                </w:div>
                <w:div w:id="1443184586">
                  <w:marLeft w:val="0"/>
                  <w:marRight w:val="0"/>
                  <w:marTop w:val="0"/>
                  <w:marBottom w:val="0"/>
                  <w:divBdr>
                    <w:top w:val="none" w:sz="0" w:space="0" w:color="auto"/>
                    <w:left w:val="none" w:sz="0" w:space="0" w:color="auto"/>
                    <w:bottom w:val="none" w:sz="0" w:space="0" w:color="auto"/>
                    <w:right w:val="none" w:sz="0" w:space="0" w:color="auto"/>
                  </w:divBdr>
                  <w:divsChild>
                    <w:div w:id="86232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291910">
      <w:bodyDiv w:val="1"/>
      <w:marLeft w:val="0"/>
      <w:marRight w:val="0"/>
      <w:marTop w:val="0"/>
      <w:marBottom w:val="0"/>
      <w:divBdr>
        <w:top w:val="none" w:sz="0" w:space="0" w:color="auto"/>
        <w:left w:val="none" w:sz="0" w:space="0" w:color="auto"/>
        <w:bottom w:val="none" w:sz="0" w:space="0" w:color="auto"/>
        <w:right w:val="none" w:sz="0" w:space="0" w:color="auto"/>
      </w:divBdr>
      <w:divsChild>
        <w:div w:id="1534540265">
          <w:marLeft w:val="0"/>
          <w:marRight w:val="0"/>
          <w:marTop w:val="0"/>
          <w:marBottom w:val="0"/>
          <w:divBdr>
            <w:top w:val="none" w:sz="0" w:space="0" w:color="auto"/>
            <w:left w:val="none" w:sz="0" w:space="0" w:color="auto"/>
            <w:bottom w:val="none" w:sz="0" w:space="0" w:color="auto"/>
            <w:right w:val="none" w:sz="0" w:space="0" w:color="auto"/>
          </w:divBdr>
          <w:divsChild>
            <w:div w:id="1924950639">
              <w:marLeft w:val="0"/>
              <w:marRight w:val="0"/>
              <w:marTop w:val="0"/>
              <w:marBottom w:val="0"/>
              <w:divBdr>
                <w:top w:val="none" w:sz="0" w:space="0" w:color="auto"/>
                <w:left w:val="none" w:sz="0" w:space="0" w:color="auto"/>
                <w:bottom w:val="none" w:sz="0" w:space="0" w:color="auto"/>
                <w:right w:val="none" w:sz="0" w:space="0" w:color="auto"/>
              </w:divBdr>
              <w:divsChild>
                <w:div w:id="1474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64167">
      <w:bodyDiv w:val="1"/>
      <w:marLeft w:val="0"/>
      <w:marRight w:val="0"/>
      <w:marTop w:val="0"/>
      <w:marBottom w:val="0"/>
      <w:divBdr>
        <w:top w:val="none" w:sz="0" w:space="0" w:color="auto"/>
        <w:left w:val="none" w:sz="0" w:space="0" w:color="auto"/>
        <w:bottom w:val="none" w:sz="0" w:space="0" w:color="auto"/>
        <w:right w:val="none" w:sz="0" w:space="0" w:color="auto"/>
      </w:divBdr>
      <w:divsChild>
        <w:div w:id="1399594975">
          <w:marLeft w:val="0"/>
          <w:marRight w:val="0"/>
          <w:marTop w:val="0"/>
          <w:marBottom w:val="0"/>
          <w:divBdr>
            <w:top w:val="none" w:sz="0" w:space="0" w:color="auto"/>
            <w:left w:val="none" w:sz="0" w:space="0" w:color="auto"/>
            <w:bottom w:val="none" w:sz="0" w:space="0" w:color="auto"/>
            <w:right w:val="none" w:sz="0" w:space="0" w:color="auto"/>
          </w:divBdr>
          <w:divsChild>
            <w:div w:id="443425977">
              <w:marLeft w:val="0"/>
              <w:marRight w:val="0"/>
              <w:marTop w:val="0"/>
              <w:marBottom w:val="0"/>
              <w:divBdr>
                <w:top w:val="none" w:sz="0" w:space="0" w:color="auto"/>
                <w:left w:val="none" w:sz="0" w:space="0" w:color="auto"/>
                <w:bottom w:val="none" w:sz="0" w:space="0" w:color="auto"/>
                <w:right w:val="none" w:sz="0" w:space="0" w:color="auto"/>
              </w:divBdr>
              <w:divsChild>
                <w:div w:id="1905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676096">
      <w:bodyDiv w:val="1"/>
      <w:marLeft w:val="0"/>
      <w:marRight w:val="0"/>
      <w:marTop w:val="0"/>
      <w:marBottom w:val="0"/>
      <w:divBdr>
        <w:top w:val="none" w:sz="0" w:space="0" w:color="auto"/>
        <w:left w:val="none" w:sz="0" w:space="0" w:color="auto"/>
        <w:bottom w:val="none" w:sz="0" w:space="0" w:color="auto"/>
        <w:right w:val="none" w:sz="0" w:space="0" w:color="auto"/>
      </w:divBdr>
      <w:divsChild>
        <w:div w:id="851265009">
          <w:marLeft w:val="0"/>
          <w:marRight w:val="0"/>
          <w:marTop w:val="0"/>
          <w:marBottom w:val="0"/>
          <w:divBdr>
            <w:top w:val="none" w:sz="0" w:space="0" w:color="auto"/>
            <w:left w:val="none" w:sz="0" w:space="0" w:color="auto"/>
            <w:bottom w:val="none" w:sz="0" w:space="0" w:color="auto"/>
            <w:right w:val="none" w:sz="0" w:space="0" w:color="auto"/>
          </w:divBdr>
          <w:divsChild>
            <w:div w:id="1179810889">
              <w:marLeft w:val="0"/>
              <w:marRight w:val="0"/>
              <w:marTop w:val="0"/>
              <w:marBottom w:val="0"/>
              <w:divBdr>
                <w:top w:val="none" w:sz="0" w:space="0" w:color="auto"/>
                <w:left w:val="none" w:sz="0" w:space="0" w:color="auto"/>
                <w:bottom w:val="none" w:sz="0" w:space="0" w:color="auto"/>
                <w:right w:val="none" w:sz="0" w:space="0" w:color="auto"/>
              </w:divBdr>
              <w:divsChild>
                <w:div w:id="90880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802113">
      <w:bodyDiv w:val="1"/>
      <w:marLeft w:val="0"/>
      <w:marRight w:val="0"/>
      <w:marTop w:val="0"/>
      <w:marBottom w:val="0"/>
      <w:divBdr>
        <w:top w:val="none" w:sz="0" w:space="0" w:color="auto"/>
        <w:left w:val="none" w:sz="0" w:space="0" w:color="auto"/>
        <w:bottom w:val="none" w:sz="0" w:space="0" w:color="auto"/>
        <w:right w:val="none" w:sz="0" w:space="0" w:color="auto"/>
      </w:divBdr>
      <w:divsChild>
        <w:div w:id="1656450094">
          <w:marLeft w:val="0"/>
          <w:marRight w:val="0"/>
          <w:marTop w:val="0"/>
          <w:marBottom w:val="0"/>
          <w:divBdr>
            <w:top w:val="none" w:sz="0" w:space="0" w:color="auto"/>
            <w:left w:val="none" w:sz="0" w:space="0" w:color="auto"/>
            <w:bottom w:val="none" w:sz="0" w:space="0" w:color="auto"/>
            <w:right w:val="none" w:sz="0" w:space="0" w:color="auto"/>
          </w:divBdr>
          <w:divsChild>
            <w:div w:id="1347710072">
              <w:marLeft w:val="0"/>
              <w:marRight w:val="0"/>
              <w:marTop w:val="0"/>
              <w:marBottom w:val="0"/>
              <w:divBdr>
                <w:top w:val="none" w:sz="0" w:space="0" w:color="auto"/>
                <w:left w:val="none" w:sz="0" w:space="0" w:color="auto"/>
                <w:bottom w:val="none" w:sz="0" w:space="0" w:color="auto"/>
                <w:right w:val="none" w:sz="0" w:space="0" w:color="auto"/>
              </w:divBdr>
              <w:divsChild>
                <w:div w:id="160040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003098">
      <w:bodyDiv w:val="1"/>
      <w:marLeft w:val="0"/>
      <w:marRight w:val="0"/>
      <w:marTop w:val="0"/>
      <w:marBottom w:val="0"/>
      <w:divBdr>
        <w:top w:val="none" w:sz="0" w:space="0" w:color="auto"/>
        <w:left w:val="none" w:sz="0" w:space="0" w:color="auto"/>
        <w:bottom w:val="none" w:sz="0" w:space="0" w:color="auto"/>
        <w:right w:val="none" w:sz="0" w:space="0" w:color="auto"/>
      </w:divBdr>
      <w:divsChild>
        <w:div w:id="1550679901">
          <w:marLeft w:val="0"/>
          <w:marRight w:val="0"/>
          <w:marTop w:val="0"/>
          <w:marBottom w:val="0"/>
          <w:divBdr>
            <w:top w:val="none" w:sz="0" w:space="0" w:color="auto"/>
            <w:left w:val="none" w:sz="0" w:space="0" w:color="auto"/>
            <w:bottom w:val="none" w:sz="0" w:space="0" w:color="auto"/>
            <w:right w:val="none" w:sz="0" w:space="0" w:color="auto"/>
          </w:divBdr>
          <w:divsChild>
            <w:div w:id="2008706572">
              <w:marLeft w:val="0"/>
              <w:marRight w:val="0"/>
              <w:marTop w:val="0"/>
              <w:marBottom w:val="0"/>
              <w:divBdr>
                <w:top w:val="none" w:sz="0" w:space="0" w:color="auto"/>
                <w:left w:val="none" w:sz="0" w:space="0" w:color="auto"/>
                <w:bottom w:val="none" w:sz="0" w:space="0" w:color="auto"/>
                <w:right w:val="none" w:sz="0" w:space="0" w:color="auto"/>
              </w:divBdr>
              <w:divsChild>
                <w:div w:id="122567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1861">
      <w:bodyDiv w:val="1"/>
      <w:marLeft w:val="0"/>
      <w:marRight w:val="0"/>
      <w:marTop w:val="0"/>
      <w:marBottom w:val="0"/>
      <w:divBdr>
        <w:top w:val="none" w:sz="0" w:space="0" w:color="auto"/>
        <w:left w:val="none" w:sz="0" w:space="0" w:color="auto"/>
        <w:bottom w:val="none" w:sz="0" w:space="0" w:color="auto"/>
        <w:right w:val="none" w:sz="0" w:space="0" w:color="auto"/>
      </w:divBdr>
    </w:div>
    <w:div w:id="1277756789">
      <w:bodyDiv w:val="1"/>
      <w:marLeft w:val="0"/>
      <w:marRight w:val="0"/>
      <w:marTop w:val="0"/>
      <w:marBottom w:val="0"/>
      <w:divBdr>
        <w:top w:val="none" w:sz="0" w:space="0" w:color="auto"/>
        <w:left w:val="none" w:sz="0" w:space="0" w:color="auto"/>
        <w:bottom w:val="none" w:sz="0" w:space="0" w:color="auto"/>
        <w:right w:val="none" w:sz="0" w:space="0" w:color="auto"/>
      </w:divBdr>
      <w:divsChild>
        <w:div w:id="1547180769">
          <w:marLeft w:val="0"/>
          <w:marRight w:val="0"/>
          <w:marTop w:val="0"/>
          <w:marBottom w:val="0"/>
          <w:divBdr>
            <w:top w:val="none" w:sz="0" w:space="0" w:color="auto"/>
            <w:left w:val="none" w:sz="0" w:space="0" w:color="auto"/>
            <w:bottom w:val="none" w:sz="0" w:space="0" w:color="auto"/>
            <w:right w:val="none" w:sz="0" w:space="0" w:color="auto"/>
          </w:divBdr>
          <w:divsChild>
            <w:div w:id="1560289955">
              <w:marLeft w:val="0"/>
              <w:marRight w:val="0"/>
              <w:marTop w:val="0"/>
              <w:marBottom w:val="0"/>
              <w:divBdr>
                <w:top w:val="none" w:sz="0" w:space="0" w:color="auto"/>
                <w:left w:val="none" w:sz="0" w:space="0" w:color="auto"/>
                <w:bottom w:val="none" w:sz="0" w:space="0" w:color="auto"/>
                <w:right w:val="none" w:sz="0" w:space="0" w:color="auto"/>
              </w:divBdr>
              <w:divsChild>
                <w:div w:id="158394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565334">
      <w:bodyDiv w:val="1"/>
      <w:marLeft w:val="0"/>
      <w:marRight w:val="0"/>
      <w:marTop w:val="0"/>
      <w:marBottom w:val="0"/>
      <w:divBdr>
        <w:top w:val="none" w:sz="0" w:space="0" w:color="auto"/>
        <w:left w:val="none" w:sz="0" w:space="0" w:color="auto"/>
        <w:bottom w:val="none" w:sz="0" w:space="0" w:color="auto"/>
        <w:right w:val="none" w:sz="0" w:space="0" w:color="auto"/>
      </w:divBdr>
      <w:divsChild>
        <w:div w:id="339820981">
          <w:marLeft w:val="0"/>
          <w:marRight w:val="0"/>
          <w:marTop w:val="0"/>
          <w:marBottom w:val="0"/>
          <w:divBdr>
            <w:top w:val="none" w:sz="0" w:space="0" w:color="auto"/>
            <w:left w:val="none" w:sz="0" w:space="0" w:color="auto"/>
            <w:bottom w:val="none" w:sz="0" w:space="0" w:color="auto"/>
            <w:right w:val="none" w:sz="0" w:space="0" w:color="auto"/>
          </w:divBdr>
          <w:divsChild>
            <w:div w:id="711417539">
              <w:marLeft w:val="0"/>
              <w:marRight w:val="0"/>
              <w:marTop w:val="0"/>
              <w:marBottom w:val="0"/>
              <w:divBdr>
                <w:top w:val="none" w:sz="0" w:space="0" w:color="auto"/>
                <w:left w:val="none" w:sz="0" w:space="0" w:color="auto"/>
                <w:bottom w:val="none" w:sz="0" w:space="0" w:color="auto"/>
                <w:right w:val="none" w:sz="0" w:space="0" w:color="auto"/>
              </w:divBdr>
              <w:divsChild>
                <w:div w:id="204656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359">
      <w:bodyDiv w:val="1"/>
      <w:marLeft w:val="0"/>
      <w:marRight w:val="0"/>
      <w:marTop w:val="0"/>
      <w:marBottom w:val="0"/>
      <w:divBdr>
        <w:top w:val="none" w:sz="0" w:space="0" w:color="auto"/>
        <w:left w:val="none" w:sz="0" w:space="0" w:color="auto"/>
        <w:bottom w:val="none" w:sz="0" w:space="0" w:color="auto"/>
        <w:right w:val="none" w:sz="0" w:space="0" w:color="auto"/>
      </w:divBdr>
      <w:divsChild>
        <w:div w:id="1265571886">
          <w:marLeft w:val="0"/>
          <w:marRight w:val="0"/>
          <w:marTop w:val="0"/>
          <w:marBottom w:val="0"/>
          <w:divBdr>
            <w:top w:val="none" w:sz="0" w:space="0" w:color="auto"/>
            <w:left w:val="none" w:sz="0" w:space="0" w:color="auto"/>
            <w:bottom w:val="none" w:sz="0" w:space="0" w:color="auto"/>
            <w:right w:val="none" w:sz="0" w:space="0" w:color="auto"/>
          </w:divBdr>
          <w:divsChild>
            <w:div w:id="927301066">
              <w:marLeft w:val="0"/>
              <w:marRight w:val="0"/>
              <w:marTop w:val="0"/>
              <w:marBottom w:val="0"/>
              <w:divBdr>
                <w:top w:val="none" w:sz="0" w:space="0" w:color="auto"/>
                <w:left w:val="none" w:sz="0" w:space="0" w:color="auto"/>
                <w:bottom w:val="none" w:sz="0" w:space="0" w:color="auto"/>
                <w:right w:val="none" w:sz="0" w:space="0" w:color="auto"/>
              </w:divBdr>
              <w:divsChild>
                <w:div w:id="761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4935">
          <w:marLeft w:val="0"/>
          <w:marRight w:val="0"/>
          <w:marTop w:val="0"/>
          <w:marBottom w:val="0"/>
          <w:divBdr>
            <w:top w:val="none" w:sz="0" w:space="0" w:color="auto"/>
            <w:left w:val="none" w:sz="0" w:space="0" w:color="auto"/>
            <w:bottom w:val="none" w:sz="0" w:space="0" w:color="auto"/>
            <w:right w:val="none" w:sz="0" w:space="0" w:color="auto"/>
          </w:divBdr>
          <w:divsChild>
            <w:div w:id="846482707">
              <w:marLeft w:val="0"/>
              <w:marRight w:val="0"/>
              <w:marTop w:val="0"/>
              <w:marBottom w:val="0"/>
              <w:divBdr>
                <w:top w:val="none" w:sz="0" w:space="0" w:color="auto"/>
                <w:left w:val="none" w:sz="0" w:space="0" w:color="auto"/>
                <w:bottom w:val="none" w:sz="0" w:space="0" w:color="auto"/>
                <w:right w:val="none" w:sz="0" w:space="0" w:color="auto"/>
              </w:divBdr>
              <w:divsChild>
                <w:div w:id="9530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1721">
          <w:marLeft w:val="0"/>
          <w:marRight w:val="0"/>
          <w:marTop w:val="0"/>
          <w:marBottom w:val="0"/>
          <w:divBdr>
            <w:top w:val="none" w:sz="0" w:space="0" w:color="auto"/>
            <w:left w:val="none" w:sz="0" w:space="0" w:color="auto"/>
            <w:bottom w:val="none" w:sz="0" w:space="0" w:color="auto"/>
            <w:right w:val="none" w:sz="0" w:space="0" w:color="auto"/>
          </w:divBdr>
          <w:divsChild>
            <w:div w:id="1101607446">
              <w:marLeft w:val="0"/>
              <w:marRight w:val="0"/>
              <w:marTop w:val="0"/>
              <w:marBottom w:val="0"/>
              <w:divBdr>
                <w:top w:val="none" w:sz="0" w:space="0" w:color="auto"/>
                <w:left w:val="none" w:sz="0" w:space="0" w:color="auto"/>
                <w:bottom w:val="none" w:sz="0" w:space="0" w:color="auto"/>
                <w:right w:val="none" w:sz="0" w:space="0" w:color="auto"/>
              </w:divBdr>
              <w:divsChild>
                <w:div w:id="167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753516">
      <w:bodyDiv w:val="1"/>
      <w:marLeft w:val="0"/>
      <w:marRight w:val="0"/>
      <w:marTop w:val="0"/>
      <w:marBottom w:val="0"/>
      <w:divBdr>
        <w:top w:val="none" w:sz="0" w:space="0" w:color="auto"/>
        <w:left w:val="none" w:sz="0" w:space="0" w:color="auto"/>
        <w:bottom w:val="none" w:sz="0" w:space="0" w:color="auto"/>
        <w:right w:val="none" w:sz="0" w:space="0" w:color="auto"/>
      </w:divBdr>
      <w:divsChild>
        <w:div w:id="1179391039">
          <w:marLeft w:val="0"/>
          <w:marRight w:val="0"/>
          <w:marTop w:val="0"/>
          <w:marBottom w:val="0"/>
          <w:divBdr>
            <w:top w:val="none" w:sz="0" w:space="0" w:color="auto"/>
            <w:left w:val="none" w:sz="0" w:space="0" w:color="auto"/>
            <w:bottom w:val="none" w:sz="0" w:space="0" w:color="auto"/>
            <w:right w:val="none" w:sz="0" w:space="0" w:color="auto"/>
          </w:divBdr>
          <w:divsChild>
            <w:div w:id="758796375">
              <w:marLeft w:val="0"/>
              <w:marRight w:val="0"/>
              <w:marTop w:val="0"/>
              <w:marBottom w:val="0"/>
              <w:divBdr>
                <w:top w:val="none" w:sz="0" w:space="0" w:color="auto"/>
                <w:left w:val="none" w:sz="0" w:space="0" w:color="auto"/>
                <w:bottom w:val="none" w:sz="0" w:space="0" w:color="auto"/>
                <w:right w:val="none" w:sz="0" w:space="0" w:color="auto"/>
              </w:divBdr>
              <w:divsChild>
                <w:div w:id="17999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42951">
      <w:bodyDiv w:val="1"/>
      <w:marLeft w:val="0"/>
      <w:marRight w:val="0"/>
      <w:marTop w:val="0"/>
      <w:marBottom w:val="0"/>
      <w:divBdr>
        <w:top w:val="none" w:sz="0" w:space="0" w:color="auto"/>
        <w:left w:val="none" w:sz="0" w:space="0" w:color="auto"/>
        <w:bottom w:val="none" w:sz="0" w:space="0" w:color="auto"/>
        <w:right w:val="none" w:sz="0" w:space="0" w:color="auto"/>
      </w:divBdr>
      <w:divsChild>
        <w:div w:id="1856727506">
          <w:marLeft w:val="0"/>
          <w:marRight w:val="0"/>
          <w:marTop w:val="0"/>
          <w:marBottom w:val="0"/>
          <w:divBdr>
            <w:top w:val="none" w:sz="0" w:space="0" w:color="auto"/>
            <w:left w:val="none" w:sz="0" w:space="0" w:color="auto"/>
            <w:bottom w:val="none" w:sz="0" w:space="0" w:color="auto"/>
            <w:right w:val="none" w:sz="0" w:space="0" w:color="auto"/>
          </w:divBdr>
          <w:divsChild>
            <w:div w:id="968630190">
              <w:marLeft w:val="0"/>
              <w:marRight w:val="0"/>
              <w:marTop w:val="0"/>
              <w:marBottom w:val="0"/>
              <w:divBdr>
                <w:top w:val="none" w:sz="0" w:space="0" w:color="auto"/>
                <w:left w:val="none" w:sz="0" w:space="0" w:color="auto"/>
                <w:bottom w:val="none" w:sz="0" w:space="0" w:color="auto"/>
                <w:right w:val="none" w:sz="0" w:space="0" w:color="auto"/>
              </w:divBdr>
              <w:divsChild>
                <w:div w:id="1303075761">
                  <w:marLeft w:val="0"/>
                  <w:marRight w:val="0"/>
                  <w:marTop w:val="0"/>
                  <w:marBottom w:val="0"/>
                  <w:divBdr>
                    <w:top w:val="none" w:sz="0" w:space="0" w:color="auto"/>
                    <w:left w:val="none" w:sz="0" w:space="0" w:color="auto"/>
                    <w:bottom w:val="none" w:sz="0" w:space="0" w:color="auto"/>
                    <w:right w:val="none" w:sz="0" w:space="0" w:color="auto"/>
                  </w:divBdr>
                  <w:divsChild>
                    <w:div w:id="68066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829317">
      <w:bodyDiv w:val="1"/>
      <w:marLeft w:val="0"/>
      <w:marRight w:val="0"/>
      <w:marTop w:val="0"/>
      <w:marBottom w:val="0"/>
      <w:divBdr>
        <w:top w:val="none" w:sz="0" w:space="0" w:color="auto"/>
        <w:left w:val="none" w:sz="0" w:space="0" w:color="auto"/>
        <w:bottom w:val="none" w:sz="0" w:space="0" w:color="auto"/>
        <w:right w:val="none" w:sz="0" w:space="0" w:color="auto"/>
      </w:divBdr>
      <w:divsChild>
        <w:div w:id="956718192">
          <w:marLeft w:val="0"/>
          <w:marRight w:val="0"/>
          <w:marTop w:val="0"/>
          <w:marBottom w:val="0"/>
          <w:divBdr>
            <w:top w:val="none" w:sz="0" w:space="0" w:color="auto"/>
            <w:left w:val="none" w:sz="0" w:space="0" w:color="auto"/>
            <w:bottom w:val="none" w:sz="0" w:space="0" w:color="auto"/>
            <w:right w:val="none" w:sz="0" w:space="0" w:color="auto"/>
          </w:divBdr>
          <w:divsChild>
            <w:div w:id="65685620">
              <w:marLeft w:val="0"/>
              <w:marRight w:val="0"/>
              <w:marTop w:val="0"/>
              <w:marBottom w:val="0"/>
              <w:divBdr>
                <w:top w:val="none" w:sz="0" w:space="0" w:color="auto"/>
                <w:left w:val="none" w:sz="0" w:space="0" w:color="auto"/>
                <w:bottom w:val="none" w:sz="0" w:space="0" w:color="auto"/>
                <w:right w:val="none" w:sz="0" w:space="0" w:color="auto"/>
              </w:divBdr>
              <w:divsChild>
                <w:div w:id="1864518358">
                  <w:marLeft w:val="0"/>
                  <w:marRight w:val="0"/>
                  <w:marTop w:val="0"/>
                  <w:marBottom w:val="0"/>
                  <w:divBdr>
                    <w:top w:val="none" w:sz="0" w:space="0" w:color="auto"/>
                    <w:left w:val="none" w:sz="0" w:space="0" w:color="auto"/>
                    <w:bottom w:val="none" w:sz="0" w:space="0" w:color="auto"/>
                    <w:right w:val="none" w:sz="0" w:space="0" w:color="auto"/>
                  </w:divBdr>
                  <w:divsChild>
                    <w:div w:id="74619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846042">
      <w:bodyDiv w:val="1"/>
      <w:marLeft w:val="0"/>
      <w:marRight w:val="0"/>
      <w:marTop w:val="0"/>
      <w:marBottom w:val="0"/>
      <w:divBdr>
        <w:top w:val="none" w:sz="0" w:space="0" w:color="auto"/>
        <w:left w:val="none" w:sz="0" w:space="0" w:color="auto"/>
        <w:bottom w:val="none" w:sz="0" w:space="0" w:color="auto"/>
        <w:right w:val="none" w:sz="0" w:space="0" w:color="auto"/>
      </w:divBdr>
      <w:divsChild>
        <w:div w:id="1604455730">
          <w:marLeft w:val="0"/>
          <w:marRight w:val="0"/>
          <w:marTop w:val="0"/>
          <w:marBottom w:val="0"/>
          <w:divBdr>
            <w:top w:val="none" w:sz="0" w:space="0" w:color="auto"/>
            <w:left w:val="none" w:sz="0" w:space="0" w:color="auto"/>
            <w:bottom w:val="none" w:sz="0" w:space="0" w:color="auto"/>
            <w:right w:val="none" w:sz="0" w:space="0" w:color="auto"/>
          </w:divBdr>
          <w:divsChild>
            <w:div w:id="166480600">
              <w:marLeft w:val="0"/>
              <w:marRight w:val="0"/>
              <w:marTop w:val="0"/>
              <w:marBottom w:val="0"/>
              <w:divBdr>
                <w:top w:val="none" w:sz="0" w:space="0" w:color="auto"/>
                <w:left w:val="none" w:sz="0" w:space="0" w:color="auto"/>
                <w:bottom w:val="none" w:sz="0" w:space="0" w:color="auto"/>
                <w:right w:val="none" w:sz="0" w:space="0" w:color="auto"/>
              </w:divBdr>
              <w:divsChild>
                <w:div w:id="27805664">
                  <w:marLeft w:val="0"/>
                  <w:marRight w:val="0"/>
                  <w:marTop w:val="0"/>
                  <w:marBottom w:val="0"/>
                  <w:divBdr>
                    <w:top w:val="none" w:sz="0" w:space="0" w:color="auto"/>
                    <w:left w:val="none" w:sz="0" w:space="0" w:color="auto"/>
                    <w:bottom w:val="none" w:sz="0" w:space="0" w:color="auto"/>
                    <w:right w:val="none" w:sz="0" w:space="0" w:color="auto"/>
                  </w:divBdr>
                  <w:divsChild>
                    <w:div w:id="11809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850236">
      <w:bodyDiv w:val="1"/>
      <w:marLeft w:val="0"/>
      <w:marRight w:val="0"/>
      <w:marTop w:val="0"/>
      <w:marBottom w:val="0"/>
      <w:divBdr>
        <w:top w:val="none" w:sz="0" w:space="0" w:color="auto"/>
        <w:left w:val="none" w:sz="0" w:space="0" w:color="auto"/>
        <w:bottom w:val="none" w:sz="0" w:space="0" w:color="auto"/>
        <w:right w:val="none" w:sz="0" w:space="0" w:color="auto"/>
      </w:divBdr>
      <w:divsChild>
        <w:div w:id="1052079144">
          <w:marLeft w:val="0"/>
          <w:marRight w:val="0"/>
          <w:marTop w:val="0"/>
          <w:marBottom w:val="0"/>
          <w:divBdr>
            <w:top w:val="none" w:sz="0" w:space="0" w:color="auto"/>
            <w:left w:val="none" w:sz="0" w:space="0" w:color="auto"/>
            <w:bottom w:val="none" w:sz="0" w:space="0" w:color="auto"/>
            <w:right w:val="none" w:sz="0" w:space="0" w:color="auto"/>
          </w:divBdr>
          <w:divsChild>
            <w:div w:id="93988718">
              <w:marLeft w:val="0"/>
              <w:marRight w:val="0"/>
              <w:marTop w:val="0"/>
              <w:marBottom w:val="0"/>
              <w:divBdr>
                <w:top w:val="none" w:sz="0" w:space="0" w:color="auto"/>
                <w:left w:val="none" w:sz="0" w:space="0" w:color="auto"/>
                <w:bottom w:val="none" w:sz="0" w:space="0" w:color="auto"/>
                <w:right w:val="none" w:sz="0" w:space="0" w:color="auto"/>
              </w:divBdr>
              <w:divsChild>
                <w:div w:id="7779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6925">
      <w:bodyDiv w:val="1"/>
      <w:marLeft w:val="0"/>
      <w:marRight w:val="0"/>
      <w:marTop w:val="0"/>
      <w:marBottom w:val="0"/>
      <w:divBdr>
        <w:top w:val="none" w:sz="0" w:space="0" w:color="auto"/>
        <w:left w:val="none" w:sz="0" w:space="0" w:color="auto"/>
        <w:bottom w:val="none" w:sz="0" w:space="0" w:color="auto"/>
        <w:right w:val="none" w:sz="0" w:space="0" w:color="auto"/>
      </w:divBdr>
      <w:divsChild>
        <w:div w:id="2084184222">
          <w:marLeft w:val="0"/>
          <w:marRight w:val="0"/>
          <w:marTop w:val="0"/>
          <w:marBottom w:val="0"/>
          <w:divBdr>
            <w:top w:val="none" w:sz="0" w:space="0" w:color="auto"/>
            <w:left w:val="none" w:sz="0" w:space="0" w:color="auto"/>
            <w:bottom w:val="none" w:sz="0" w:space="0" w:color="auto"/>
            <w:right w:val="none" w:sz="0" w:space="0" w:color="auto"/>
          </w:divBdr>
          <w:divsChild>
            <w:div w:id="158352232">
              <w:marLeft w:val="0"/>
              <w:marRight w:val="0"/>
              <w:marTop w:val="0"/>
              <w:marBottom w:val="0"/>
              <w:divBdr>
                <w:top w:val="none" w:sz="0" w:space="0" w:color="auto"/>
                <w:left w:val="none" w:sz="0" w:space="0" w:color="auto"/>
                <w:bottom w:val="none" w:sz="0" w:space="0" w:color="auto"/>
                <w:right w:val="none" w:sz="0" w:space="0" w:color="auto"/>
              </w:divBdr>
              <w:divsChild>
                <w:div w:id="973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5242">
      <w:bodyDiv w:val="1"/>
      <w:marLeft w:val="0"/>
      <w:marRight w:val="0"/>
      <w:marTop w:val="0"/>
      <w:marBottom w:val="0"/>
      <w:divBdr>
        <w:top w:val="none" w:sz="0" w:space="0" w:color="auto"/>
        <w:left w:val="none" w:sz="0" w:space="0" w:color="auto"/>
        <w:bottom w:val="none" w:sz="0" w:space="0" w:color="auto"/>
        <w:right w:val="none" w:sz="0" w:space="0" w:color="auto"/>
      </w:divBdr>
      <w:divsChild>
        <w:div w:id="668407298">
          <w:marLeft w:val="0"/>
          <w:marRight w:val="0"/>
          <w:marTop w:val="0"/>
          <w:marBottom w:val="0"/>
          <w:divBdr>
            <w:top w:val="none" w:sz="0" w:space="0" w:color="auto"/>
            <w:left w:val="none" w:sz="0" w:space="0" w:color="auto"/>
            <w:bottom w:val="none" w:sz="0" w:space="0" w:color="auto"/>
            <w:right w:val="none" w:sz="0" w:space="0" w:color="auto"/>
          </w:divBdr>
          <w:divsChild>
            <w:div w:id="219023188">
              <w:marLeft w:val="0"/>
              <w:marRight w:val="0"/>
              <w:marTop w:val="0"/>
              <w:marBottom w:val="0"/>
              <w:divBdr>
                <w:top w:val="none" w:sz="0" w:space="0" w:color="auto"/>
                <w:left w:val="none" w:sz="0" w:space="0" w:color="auto"/>
                <w:bottom w:val="none" w:sz="0" w:space="0" w:color="auto"/>
                <w:right w:val="none" w:sz="0" w:space="0" w:color="auto"/>
              </w:divBdr>
              <w:divsChild>
                <w:div w:id="205680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12372">
      <w:bodyDiv w:val="1"/>
      <w:marLeft w:val="0"/>
      <w:marRight w:val="0"/>
      <w:marTop w:val="0"/>
      <w:marBottom w:val="0"/>
      <w:divBdr>
        <w:top w:val="none" w:sz="0" w:space="0" w:color="auto"/>
        <w:left w:val="none" w:sz="0" w:space="0" w:color="auto"/>
        <w:bottom w:val="none" w:sz="0" w:space="0" w:color="auto"/>
        <w:right w:val="none" w:sz="0" w:space="0" w:color="auto"/>
      </w:divBdr>
      <w:divsChild>
        <w:div w:id="2011712613">
          <w:marLeft w:val="0"/>
          <w:marRight w:val="0"/>
          <w:marTop w:val="0"/>
          <w:marBottom w:val="0"/>
          <w:divBdr>
            <w:top w:val="none" w:sz="0" w:space="0" w:color="auto"/>
            <w:left w:val="none" w:sz="0" w:space="0" w:color="auto"/>
            <w:bottom w:val="none" w:sz="0" w:space="0" w:color="auto"/>
            <w:right w:val="none" w:sz="0" w:space="0" w:color="auto"/>
          </w:divBdr>
          <w:divsChild>
            <w:div w:id="1781759662">
              <w:marLeft w:val="0"/>
              <w:marRight w:val="0"/>
              <w:marTop w:val="0"/>
              <w:marBottom w:val="0"/>
              <w:divBdr>
                <w:top w:val="none" w:sz="0" w:space="0" w:color="auto"/>
                <w:left w:val="none" w:sz="0" w:space="0" w:color="auto"/>
                <w:bottom w:val="none" w:sz="0" w:space="0" w:color="auto"/>
                <w:right w:val="none" w:sz="0" w:space="0" w:color="auto"/>
              </w:divBdr>
              <w:divsChild>
                <w:div w:id="115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93087">
      <w:bodyDiv w:val="1"/>
      <w:marLeft w:val="0"/>
      <w:marRight w:val="0"/>
      <w:marTop w:val="0"/>
      <w:marBottom w:val="0"/>
      <w:divBdr>
        <w:top w:val="none" w:sz="0" w:space="0" w:color="auto"/>
        <w:left w:val="none" w:sz="0" w:space="0" w:color="auto"/>
        <w:bottom w:val="none" w:sz="0" w:space="0" w:color="auto"/>
        <w:right w:val="none" w:sz="0" w:space="0" w:color="auto"/>
      </w:divBdr>
      <w:divsChild>
        <w:div w:id="952327424">
          <w:marLeft w:val="0"/>
          <w:marRight w:val="0"/>
          <w:marTop w:val="0"/>
          <w:marBottom w:val="0"/>
          <w:divBdr>
            <w:top w:val="none" w:sz="0" w:space="0" w:color="auto"/>
            <w:left w:val="none" w:sz="0" w:space="0" w:color="auto"/>
            <w:bottom w:val="none" w:sz="0" w:space="0" w:color="auto"/>
            <w:right w:val="none" w:sz="0" w:space="0" w:color="auto"/>
          </w:divBdr>
          <w:divsChild>
            <w:div w:id="583146601">
              <w:marLeft w:val="0"/>
              <w:marRight w:val="0"/>
              <w:marTop w:val="0"/>
              <w:marBottom w:val="0"/>
              <w:divBdr>
                <w:top w:val="none" w:sz="0" w:space="0" w:color="auto"/>
                <w:left w:val="none" w:sz="0" w:space="0" w:color="auto"/>
                <w:bottom w:val="none" w:sz="0" w:space="0" w:color="auto"/>
                <w:right w:val="none" w:sz="0" w:space="0" w:color="auto"/>
              </w:divBdr>
              <w:divsChild>
                <w:div w:id="198977326">
                  <w:marLeft w:val="0"/>
                  <w:marRight w:val="0"/>
                  <w:marTop w:val="0"/>
                  <w:marBottom w:val="0"/>
                  <w:divBdr>
                    <w:top w:val="none" w:sz="0" w:space="0" w:color="auto"/>
                    <w:left w:val="none" w:sz="0" w:space="0" w:color="auto"/>
                    <w:bottom w:val="none" w:sz="0" w:space="0" w:color="auto"/>
                    <w:right w:val="none" w:sz="0" w:space="0" w:color="auto"/>
                  </w:divBdr>
                </w:div>
              </w:divsChild>
            </w:div>
            <w:div w:id="2049791754">
              <w:marLeft w:val="0"/>
              <w:marRight w:val="0"/>
              <w:marTop w:val="0"/>
              <w:marBottom w:val="0"/>
              <w:divBdr>
                <w:top w:val="none" w:sz="0" w:space="0" w:color="auto"/>
                <w:left w:val="none" w:sz="0" w:space="0" w:color="auto"/>
                <w:bottom w:val="none" w:sz="0" w:space="0" w:color="auto"/>
                <w:right w:val="none" w:sz="0" w:space="0" w:color="auto"/>
              </w:divBdr>
              <w:divsChild>
                <w:div w:id="21127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2048">
          <w:marLeft w:val="0"/>
          <w:marRight w:val="0"/>
          <w:marTop w:val="0"/>
          <w:marBottom w:val="0"/>
          <w:divBdr>
            <w:top w:val="none" w:sz="0" w:space="0" w:color="auto"/>
            <w:left w:val="none" w:sz="0" w:space="0" w:color="auto"/>
            <w:bottom w:val="none" w:sz="0" w:space="0" w:color="auto"/>
            <w:right w:val="none" w:sz="0" w:space="0" w:color="auto"/>
          </w:divBdr>
          <w:divsChild>
            <w:div w:id="1664359472">
              <w:marLeft w:val="0"/>
              <w:marRight w:val="0"/>
              <w:marTop w:val="0"/>
              <w:marBottom w:val="0"/>
              <w:divBdr>
                <w:top w:val="none" w:sz="0" w:space="0" w:color="auto"/>
                <w:left w:val="none" w:sz="0" w:space="0" w:color="auto"/>
                <w:bottom w:val="none" w:sz="0" w:space="0" w:color="auto"/>
                <w:right w:val="none" w:sz="0" w:space="0" w:color="auto"/>
              </w:divBdr>
              <w:divsChild>
                <w:div w:id="156213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1643">
      <w:bodyDiv w:val="1"/>
      <w:marLeft w:val="0"/>
      <w:marRight w:val="0"/>
      <w:marTop w:val="0"/>
      <w:marBottom w:val="0"/>
      <w:divBdr>
        <w:top w:val="none" w:sz="0" w:space="0" w:color="auto"/>
        <w:left w:val="none" w:sz="0" w:space="0" w:color="auto"/>
        <w:bottom w:val="none" w:sz="0" w:space="0" w:color="auto"/>
        <w:right w:val="none" w:sz="0" w:space="0" w:color="auto"/>
      </w:divBdr>
      <w:divsChild>
        <w:div w:id="2013871257">
          <w:marLeft w:val="0"/>
          <w:marRight w:val="0"/>
          <w:marTop w:val="0"/>
          <w:marBottom w:val="0"/>
          <w:divBdr>
            <w:top w:val="none" w:sz="0" w:space="0" w:color="auto"/>
            <w:left w:val="none" w:sz="0" w:space="0" w:color="auto"/>
            <w:bottom w:val="none" w:sz="0" w:space="0" w:color="auto"/>
            <w:right w:val="none" w:sz="0" w:space="0" w:color="auto"/>
          </w:divBdr>
          <w:divsChild>
            <w:div w:id="494299737">
              <w:marLeft w:val="0"/>
              <w:marRight w:val="0"/>
              <w:marTop w:val="0"/>
              <w:marBottom w:val="0"/>
              <w:divBdr>
                <w:top w:val="none" w:sz="0" w:space="0" w:color="auto"/>
                <w:left w:val="none" w:sz="0" w:space="0" w:color="auto"/>
                <w:bottom w:val="none" w:sz="0" w:space="0" w:color="auto"/>
                <w:right w:val="none" w:sz="0" w:space="0" w:color="auto"/>
              </w:divBdr>
              <w:divsChild>
                <w:div w:id="9847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8622">
      <w:bodyDiv w:val="1"/>
      <w:marLeft w:val="0"/>
      <w:marRight w:val="0"/>
      <w:marTop w:val="0"/>
      <w:marBottom w:val="0"/>
      <w:divBdr>
        <w:top w:val="none" w:sz="0" w:space="0" w:color="auto"/>
        <w:left w:val="none" w:sz="0" w:space="0" w:color="auto"/>
        <w:bottom w:val="none" w:sz="0" w:space="0" w:color="auto"/>
        <w:right w:val="none" w:sz="0" w:space="0" w:color="auto"/>
      </w:divBdr>
      <w:divsChild>
        <w:div w:id="663699670">
          <w:marLeft w:val="0"/>
          <w:marRight w:val="0"/>
          <w:marTop w:val="0"/>
          <w:marBottom w:val="0"/>
          <w:divBdr>
            <w:top w:val="none" w:sz="0" w:space="0" w:color="auto"/>
            <w:left w:val="none" w:sz="0" w:space="0" w:color="auto"/>
            <w:bottom w:val="none" w:sz="0" w:space="0" w:color="auto"/>
            <w:right w:val="none" w:sz="0" w:space="0" w:color="auto"/>
          </w:divBdr>
          <w:divsChild>
            <w:div w:id="2053847128">
              <w:marLeft w:val="0"/>
              <w:marRight w:val="0"/>
              <w:marTop w:val="0"/>
              <w:marBottom w:val="0"/>
              <w:divBdr>
                <w:top w:val="none" w:sz="0" w:space="0" w:color="auto"/>
                <w:left w:val="none" w:sz="0" w:space="0" w:color="auto"/>
                <w:bottom w:val="none" w:sz="0" w:space="0" w:color="auto"/>
                <w:right w:val="none" w:sz="0" w:space="0" w:color="auto"/>
              </w:divBdr>
              <w:divsChild>
                <w:div w:id="18907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23061">
      <w:bodyDiv w:val="1"/>
      <w:marLeft w:val="0"/>
      <w:marRight w:val="0"/>
      <w:marTop w:val="0"/>
      <w:marBottom w:val="0"/>
      <w:divBdr>
        <w:top w:val="none" w:sz="0" w:space="0" w:color="auto"/>
        <w:left w:val="none" w:sz="0" w:space="0" w:color="auto"/>
        <w:bottom w:val="none" w:sz="0" w:space="0" w:color="auto"/>
        <w:right w:val="none" w:sz="0" w:space="0" w:color="auto"/>
      </w:divBdr>
    </w:div>
    <w:div w:id="1726367407">
      <w:bodyDiv w:val="1"/>
      <w:marLeft w:val="0"/>
      <w:marRight w:val="0"/>
      <w:marTop w:val="0"/>
      <w:marBottom w:val="0"/>
      <w:divBdr>
        <w:top w:val="none" w:sz="0" w:space="0" w:color="auto"/>
        <w:left w:val="none" w:sz="0" w:space="0" w:color="auto"/>
        <w:bottom w:val="none" w:sz="0" w:space="0" w:color="auto"/>
        <w:right w:val="none" w:sz="0" w:space="0" w:color="auto"/>
      </w:divBdr>
      <w:divsChild>
        <w:div w:id="389499578">
          <w:marLeft w:val="0"/>
          <w:marRight w:val="0"/>
          <w:marTop w:val="0"/>
          <w:marBottom w:val="0"/>
          <w:divBdr>
            <w:top w:val="none" w:sz="0" w:space="0" w:color="auto"/>
            <w:left w:val="none" w:sz="0" w:space="0" w:color="auto"/>
            <w:bottom w:val="none" w:sz="0" w:space="0" w:color="auto"/>
            <w:right w:val="none" w:sz="0" w:space="0" w:color="auto"/>
          </w:divBdr>
          <w:divsChild>
            <w:div w:id="2055694390">
              <w:marLeft w:val="0"/>
              <w:marRight w:val="0"/>
              <w:marTop w:val="0"/>
              <w:marBottom w:val="0"/>
              <w:divBdr>
                <w:top w:val="none" w:sz="0" w:space="0" w:color="auto"/>
                <w:left w:val="none" w:sz="0" w:space="0" w:color="auto"/>
                <w:bottom w:val="none" w:sz="0" w:space="0" w:color="auto"/>
                <w:right w:val="none" w:sz="0" w:space="0" w:color="auto"/>
              </w:divBdr>
              <w:divsChild>
                <w:div w:id="13324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029820">
      <w:bodyDiv w:val="1"/>
      <w:marLeft w:val="0"/>
      <w:marRight w:val="0"/>
      <w:marTop w:val="0"/>
      <w:marBottom w:val="0"/>
      <w:divBdr>
        <w:top w:val="none" w:sz="0" w:space="0" w:color="auto"/>
        <w:left w:val="none" w:sz="0" w:space="0" w:color="auto"/>
        <w:bottom w:val="none" w:sz="0" w:space="0" w:color="auto"/>
        <w:right w:val="none" w:sz="0" w:space="0" w:color="auto"/>
      </w:divBdr>
      <w:divsChild>
        <w:div w:id="235675199">
          <w:marLeft w:val="0"/>
          <w:marRight w:val="0"/>
          <w:marTop w:val="0"/>
          <w:marBottom w:val="0"/>
          <w:divBdr>
            <w:top w:val="none" w:sz="0" w:space="0" w:color="auto"/>
            <w:left w:val="none" w:sz="0" w:space="0" w:color="auto"/>
            <w:bottom w:val="none" w:sz="0" w:space="0" w:color="auto"/>
            <w:right w:val="none" w:sz="0" w:space="0" w:color="auto"/>
          </w:divBdr>
          <w:divsChild>
            <w:div w:id="1561669028">
              <w:marLeft w:val="0"/>
              <w:marRight w:val="0"/>
              <w:marTop w:val="0"/>
              <w:marBottom w:val="0"/>
              <w:divBdr>
                <w:top w:val="none" w:sz="0" w:space="0" w:color="auto"/>
                <w:left w:val="none" w:sz="0" w:space="0" w:color="auto"/>
                <w:bottom w:val="none" w:sz="0" w:space="0" w:color="auto"/>
                <w:right w:val="none" w:sz="0" w:space="0" w:color="auto"/>
              </w:divBdr>
              <w:divsChild>
                <w:div w:id="170301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15041">
      <w:bodyDiv w:val="1"/>
      <w:marLeft w:val="0"/>
      <w:marRight w:val="0"/>
      <w:marTop w:val="0"/>
      <w:marBottom w:val="0"/>
      <w:divBdr>
        <w:top w:val="none" w:sz="0" w:space="0" w:color="auto"/>
        <w:left w:val="none" w:sz="0" w:space="0" w:color="auto"/>
        <w:bottom w:val="none" w:sz="0" w:space="0" w:color="auto"/>
        <w:right w:val="none" w:sz="0" w:space="0" w:color="auto"/>
      </w:divBdr>
      <w:divsChild>
        <w:div w:id="1081029834">
          <w:marLeft w:val="0"/>
          <w:marRight w:val="0"/>
          <w:marTop w:val="0"/>
          <w:marBottom w:val="0"/>
          <w:divBdr>
            <w:top w:val="none" w:sz="0" w:space="0" w:color="auto"/>
            <w:left w:val="none" w:sz="0" w:space="0" w:color="auto"/>
            <w:bottom w:val="none" w:sz="0" w:space="0" w:color="auto"/>
            <w:right w:val="none" w:sz="0" w:space="0" w:color="auto"/>
          </w:divBdr>
        </w:div>
        <w:div w:id="1006248793">
          <w:marLeft w:val="0"/>
          <w:marRight w:val="0"/>
          <w:marTop w:val="0"/>
          <w:marBottom w:val="0"/>
          <w:divBdr>
            <w:top w:val="none" w:sz="0" w:space="0" w:color="auto"/>
            <w:left w:val="none" w:sz="0" w:space="0" w:color="auto"/>
            <w:bottom w:val="none" w:sz="0" w:space="0" w:color="auto"/>
            <w:right w:val="none" w:sz="0" w:space="0" w:color="auto"/>
          </w:divBdr>
        </w:div>
        <w:div w:id="575555331">
          <w:marLeft w:val="0"/>
          <w:marRight w:val="0"/>
          <w:marTop w:val="0"/>
          <w:marBottom w:val="0"/>
          <w:divBdr>
            <w:top w:val="none" w:sz="0" w:space="0" w:color="auto"/>
            <w:left w:val="none" w:sz="0" w:space="0" w:color="auto"/>
            <w:bottom w:val="none" w:sz="0" w:space="0" w:color="auto"/>
            <w:right w:val="none" w:sz="0" w:space="0" w:color="auto"/>
          </w:divBdr>
        </w:div>
      </w:divsChild>
    </w:div>
    <w:div w:id="1827743815">
      <w:bodyDiv w:val="1"/>
      <w:marLeft w:val="0"/>
      <w:marRight w:val="0"/>
      <w:marTop w:val="0"/>
      <w:marBottom w:val="0"/>
      <w:divBdr>
        <w:top w:val="none" w:sz="0" w:space="0" w:color="auto"/>
        <w:left w:val="none" w:sz="0" w:space="0" w:color="auto"/>
        <w:bottom w:val="none" w:sz="0" w:space="0" w:color="auto"/>
        <w:right w:val="none" w:sz="0" w:space="0" w:color="auto"/>
      </w:divBdr>
      <w:divsChild>
        <w:div w:id="661273070">
          <w:marLeft w:val="0"/>
          <w:marRight w:val="0"/>
          <w:marTop w:val="0"/>
          <w:marBottom w:val="0"/>
          <w:divBdr>
            <w:top w:val="none" w:sz="0" w:space="0" w:color="auto"/>
            <w:left w:val="none" w:sz="0" w:space="0" w:color="auto"/>
            <w:bottom w:val="none" w:sz="0" w:space="0" w:color="auto"/>
            <w:right w:val="none" w:sz="0" w:space="0" w:color="auto"/>
          </w:divBdr>
          <w:divsChild>
            <w:div w:id="167183902">
              <w:marLeft w:val="0"/>
              <w:marRight w:val="0"/>
              <w:marTop w:val="0"/>
              <w:marBottom w:val="0"/>
              <w:divBdr>
                <w:top w:val="none" w:sz="0" w:space="0" w:color="auto"/>
                <w:left w:val="none" w:sz="0" w:space="0" w:color="auto"/>
                <w:bottom w:val="none" w:sz="0" w:space="0" w:color="auto"/>
                <w:right w:val="none" w:sz="0" w:space="0" w:color="auto"/>
              </w:divBdr>
              <w:divsChild>
                <w:div w:id="13824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906779">
      <w:bodyDiv w:val="1"/>
      <w:marLeft w:val="0"/>
      <w:marRight w:val="0"/>
      <w:marTop w:val="0"/>
      <w:marBottom w:val="0"/>
      <w:divBdr>
        <w:top w:val="none" w:sz="0" w:space="0" w:color="auto"/>
        <w:left w:val="none" w:sz="0" w:space="0" w:color="auto"/>
        <w:bottom w:val="none" w:sz="0" w:space="0" w:color="auto"/>
        <w:right w:val="none" w:sz="0" w:space="0" w:color="auto"/>
      </w:divBdr>
      <w:divsChild>
        <w:div w:id="1794900218">
          <w:marLeft w:val="0"/>
          <w:marRight w:val="0"/>
          <w:marTop w:val="0"/>
          <w:marBottom w:val="0"/>
          <w:divBdr>
            <w:top w:val="none" w:sz="0" w:space="0" w:color="auto"/>
            <w:left w:val="none" w:sz="0" w:space="0" w:color="auto"/>
            <w:bottom w:val="none" w:sz="0" w:space="0" w:color="auto"/>
            <w:right w:val="none" w:sz="0" w:space="0" w:color="auto"/>
          </w:divBdr>
          <w:divsChild>
            <w:div w:id="736900543">
              <w:marLeft w:val="0"/>
              <w:marRight w:val="0"/>
              <w:marTop w:val="0"/>
              <w:marBottom w:val="0"/>
              <w:divBdr>
                <w:top w:val="none" w:sz="0" w:space="0" w:color="auto"/>
                <w:left w:val="none" w:sz="0" w:space="0" w:color="auto"/>
                <w:bottom w:val="none" w:sz="0" w:space="0" w:color="auto"/>
                <w:right w:val="none" w:sz="0" w:space="0" w:color="auto"/>
              </w:divBdr>
              <w:divsChild>
                <w:div w:id="14524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2681">
      <w:bodyDiv w:val="1"/>
      <w:marLeft w:val="0"/>
      <w:marRight w:val="0"/>
      <w:marTop w:val="0"/>
      <w:marBottom w:val="0"/>
      <w:divBdr>
        <w:top w:val="none" w:sz="0" w:space="0" w:color="auto"/>
        <w:left w:val="none" w:sz="0" w:space="0" w:color="auto"/>
        <w:bottom w:val="none" w:sz="0" w:space="0" w:color="auto"/>
        <w:right w:val="none" w:sz="0" w:space="0" w:color="auto"/>
      </w:divBdr>
    </w:div>
    <w:div w:id="1870143663">
      <w:bodyDiv w:val="1"/>
      <w:marLeft w:val="0"/>
      <w:marRight w:val="0"/>
      <w:marTop w:val="0"/>
      <w:marBottom w:val="0"/>
      <w:divBdr>
        <w:top w:val="none" w:sz="0" w:space="0" w:color="auto"/>
        <w:left w:val="none" w:sz="0" w:space="0" w:color="auto"/>
        <w:bottom w:val="none" w:sz="0" w:space="0" w:color="auto"/>
        <w:right w:val="none" w:sz="0" w:space="0" w:color="auto"/>
      </w:divBdr>
      <w:divsChild>
        <w:div w:id="369963495">
          <w:marLeft w:val="0"/>
          <w:marRight w:val="0"/>
          <w:marTop w:val="0"/>
          <w:marBottom w:val="0"/>
          <w:divBdr>
            <w:top w:val="none" w:sz="0" w:space="0" w:color="auto"/>
            <w:left w:val="none" w:sz="0" w:space="0" w:color="auto"/>
            <w:bottom w:val="none" w:sz="0" w:space="0" w:color="auto"/>
            <w:right w:val="none" w:sz="0" w:space="0" w:color="auto"/>
          </w:divBdr>
          <w:divsChild>
            <w:div w:id="1614630948">
              <w:marLeft w:val="0"/>
              <w:marRight w:val="0"/>
              <w:marTop w:val="0"/>
              <w:marBottom w:val="0"/>
              <w:divBdr>
                <w:top w:val="none" w:sz="0" w:space="0" w:color="auto"/>
                <w:left w:val="none" w:sz="0" w:space="0" w:color="auto"/>
                <w:bottom w:val="none" w:sz="0" w:space="0" w:color="auto"/>
                <w:right w:val="none" w:sz="0" w:space="0" w:color="auto"/>
              </w:divBdr>
              <w:divsChild>
                <w:div w:id="82732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287378">
      <w:bodyDiv w:val="1"/>
      <w:marLeft w:val="0"/>
      <w:marRight w:val="0"/>
      <w:marTop w:val="0"/>
      <w:marBottom w:val="0"/>
      <w:divBdr>
        <w:top w:val="none" w:sz="0" w:space="0" w:color="auto"/>
        <w:left w:val="none" w:sz="0" w:space="0" w:color="auto"/>
        <w:bottom w:val="none" w:sz="0" w:space="0" w:color="auto"/>
        <w:right w:val="none" w:sz="0" w:space="0" w:color="auto"/>
      </w:divBdr>
      <w:divsChild>
        <w:div w:id="1052312219">
          <w:marLeft w:val="0"/>
          <w:marRight w:val="0"/>
          <w:marTop w:val="0"/>
          <w:marBottom w:val="0"/>
          <w:divBdr>
            <w:top w:val="none" w:sz="0" w:space="0" w:color="auto"/>
            <w:left w:val="none" w:sz="0" w:space="0" w:color="auto"/>
            <w:bottom w:val="none" w:sz="0" w:space="0" w:color="auto"/>
            <w:right w:val="none" w:sz="0" w:space="0" w:color="auto"/>
          </w:divBdr>
          <w:divsChild>
            <w:div w:id="1248878367">
              <w:marLeft w:val="0"/>
              <w:marRight w:val="0"/>
              <w:marTop w:val="0"/>
              <w:marBottom w:val="0"/>
              <w:divBdr>
                <w:top w:val="none" w:sz="0" w:space="0" w:color="auto"/>
                <w:left w:val="none" w:sz="0" w:space="0" w:color="auto"/>
                <w:bottom w:val="none" w:sz="0" w:space="0" w:color="auto"/>
                <w:right w:val="none" w:sz="0" w:space="0" w:color="auto"/>
              </w:divBdr>
              <w:divsChild>
                <w:div w:id="3270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05918">
      <w:bodyDiv w:val="1"/>
      <w:marLeft w:val="0"/>
      <w:marRight w:val="0"/>
      <w:marTop w:val="0"/>
      <w:marBottom w:val="0"/>
      <w:divBdr>
        <w:top w:val="none" w:sz="0" w:space="0" w:color="auto"/>
        <w:left w:val="none" w:sz="0" w:space="0" w:color="auto"/>
        <w:bottom w:val="none" w:sz="0" w:space="0" w:color="auto"/>
        <w:right w:val="none" w:sz="0" w:space="0" w:color="auto"/>
      </w:divBdr>
      <w:divsChild>
        <w:div w:id="40135941">
          <w:marLeft w:val="0"/>
          <w:marRight w:val="0"/>
          <w:marTop w:val="0"/>
          <w:marBottom w:val="0"/>
          <w:divBdr>
            <w:top w:val="none" w:sz="0" w:space="0" w:color="auto"/>
            <w:left w:val="none" w:sz="0" w:space="0" w:color="auto"/>
            <w:bottom w:val="none" w:sz="0" w:space="0" w:color="auto"/>
            <w:right w:val="none" w:sz="0" w:space="0" w:color="auto"/>
          </w:divBdr>
          <w:divsChild>
            <w:div w:id="640579826">
              <w:marLeft w:val="0"/>
              <w:marRight w:val="0"/>
              <w:marTop w:val="0"/>
              <w:marBottom w:val="0"/>
              <w:divBdr>
                <w:top w:val="none" w:sz="0" w:space="0" w:color="auto"/>
                <w:left w:val="none" w:sz="0" w:space="0" w:color="auto"/>
                <w:bottom w:val="none" w:sz="0" w:space="0" w:color="auto"/>
                <w:right w:val="none" w:sz="0" w:space="0" w:color="auto"/>
              </w:divBdr>
              <w:divsChild>
                <w:div w:id="40129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6314">
      <w:bodyDiv w:val="1"/>
      <w:marLeft w:val="0"/>
      <w:marRight w:val="0"/>
      <w:marTop w:val="0"/>
      <w:marBottom w:val="0"/>
      <w:divBdr>
        <w:top w:val="none" w:sz="0" w:space="0" w:color="auto"/>
        <w:left w:val="none" w:sz="0" w:space="0" w:color="auto"/>
        <w:bottom w:val="none" w:sz="0" w:space="0" w:color="auto"/>
        <w:right w:val="none" w:sz="0" w:space="0" w:color="auto"/>
      </w:divBdr>
      <w:divsChild>
        <w:div w:id="1164929555">
          <w:marLeft w:val="0"/>
          <w:marRight w:val="0"/>
          <w:marTop w:val="0"/>
          <w:marBottom w:val="0"/>
          <w:divBdr>
            <w:top w:val="none" w:sz="0" w:space="0" w:color="auto"/>
            <w:left w:val="none" w:sz="0" w:space="0" w:color="auto"/>
            <w:bottom w:val="none" w:sz="0" w:space="0" w:color="auto"/>
            <w:right w:val="none" w:sz="0" w:space="0" w:color="auto"/>
          </w:divBdr>
          <w:divsChild>
            <w:div w:id="1207108743">
              <w:marLeft w:val="0"/>
              <w:marRight w:val="0"/>
              <w:marTop w:val="0"/>
              <w:marBottom w:val="0"/>
              <w:divBdr>
                <w:top w:val="none" w:sz="0" w:space="0" w:color="auto"/>
                <w:left w:val="none" w:sz="0" w:space="0" w:color="auto"/>
                <w:bottom w:val="none" w:sz="0" w:space="0" w:color="auto"/>
                <w:right w:val="none" w:sz="0" w:space="0" w:color="auto"/>
              </w:divBdr>
              <w:divsChild>
                <w:div w:id="192757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00379">
      <w:bodyDiv w:val="1"/>
      <w:marLeft w:val="0"/>
      <w:marRight w:val="0"/>
      <w:marTop w:val="0"/>
      <w:marBottom w:val="0"/>
      <w:divBdr>
        <w:top w:val="none" w:sz="0" w:space="0" w:color="auto"/>
        <w:left w:val="none" w:sz="0" w:space="0" w:color="auto"/>
        <w:bottom w:val="none" w:sz="0" w:space="0" w:color="auto"/>
        <w:right w:val="none" w:sz="0" w:space="0" w:color="auto"/>
      </w:divBdr>
      <w:divsChild>
        <w:div w:id="606470440">
          <w:marLeft w:val="0"/>
          <w:marRight w:val="0"/>
          <w:marTop w:val="0"/>
          <w:marBottom w:val="0"/>
          <w:divBdr>
            <w:top w:val="none" w:sz="0" w:space="0" w:color="auto"/>
            <w:left w:val="none" w:sz="0" w:space="0" w:color="auto"/>
            <w:bottom w:val="none" w:sz="0" w:space="0" w:color="auto"/>
            <w:right w:val="none" w:sz="0" w:space="0" w:color="auto"/>
          </w:divBdr>
          <w:divsChild>
            <w:div w:id="349141392">
              <w:marLeft w:val="0"/>
              <w:marRight w:val="0"/>
              <w:marTop w:val="0"/>
              <w:marBottom w:val="0"/>
              <w:divBdr>
                <w:top w:val="none" w:sz="0" w:space="0" w:color="auto"/>
                <w:left w:val="none" w:sz="0" w:space="0" w:color="auto"/>
                <w:bottom w:val="none" w:sz="0" w:space="0" w:color="auto"/>
                <w:right w:val="none" w:sz="0" w:space="0" w:color="auto"/>
              </w:divBdr>
              <w:divsChild>
                <w:div w:id="169773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160693">
      <w:bodyDiv w:val="1"/>
      <w:marLeft w:val="0"/>
      <w:marRight w:val="0"/>
      <w:marTop w:val="0"/>
      <w:marBottom w:val="0"/>
      <w:divBdr>
        <w:top w:val="none" w:sz="0" w:space="0" w:color="auto"/>
        <w:left w:val="none" w:sz="0" w:space="0" w:color="auto"/>
        <w:bottom w:val="none" w:sz="0" w:space="0" w:color="auto"/>
        <w:right w:val="none" w:sz="0" w:space="0" w:color="auto"/>
      </w:divBdr>
    </w:div>
    <w:div w:id="2035769362">
      <w:bodyDiv w:val="1"/>
      <w:marLeft w:val="0"/>
      <w:marRight w:val="0"/>
      <w:marTop w:val="0"/>
      <w:marBottom w:val="0"/>
      <w:divBdr>
        <w:top w:val="none" w:sz="0" w:space="0" w:color="auto"/>
        <w:left w:val="none" w:sz="0" w:space="0" w:color="auto"/>
        <w:bottom w:val="none" w:sz="0" w:space="0" w:color="auto"/>
        <w:right w:val="none" w:sz="0" w:space="0" w:color="auto"/>
      </w:divBdr>
      <w:divsChild>
        <w:div w:id="1663970690">
          <w:marLeft w:val="0"/>
          <w:marRight w:val="0"/>
          <w:marTop w:val="0"/>
          <w:marBottom w:val="0"/>
          <w:divBdr>
            <w:top w:val="none" w:sz="0" w:space="0" w:color="auto"/>
            <w:left w:val="none" w:sz="0" w:space="0" w:color="auto"/>
            <w:bottom w:val="none" w:sz="0" w:space="0" w:color="auto"/>
            <w:right w:val="none" w:sz="0" w:space="0" w:color="auto"/>
          </w:divBdr>
          <w:divsChild>
            <w:div w:id="1596132766">
              <w:marLeft w:val="0"/>
              <w:marRight w:val="0"/>
              <w:marTop w:val="0"/>
              <w:marBottom w:val="0"/>
              <w:divBdr>
                <w:top w:val="none" w:sz="0" w:space="0" w:color="auto"/>
                <w:left w:val="none" w:sz="0" w:space="0" w:color="auto"/>
                <w:bottom w:val="none" w:sz="0" w:space="0" w:color="auto"/>
                <w:right w:val="none" w:sz="0" w:space="0" w:color="auto"/>
              </w:divBdr>
              <w:divsChild>
                <w:div w:id="971591177">
                  <w:marLeft w:val="0"/>
                  <w:marRight w:val="0"/>
                  <w:marTop w:val="0"/>
                  <w:marBottom w:val="0"/>
                  <w:divBdr>
                    <w:top w:val="none" w:sz="0" w:space="0" w:color="auto"/>
                    <w:left w:val="none" w:sz="0" w:space="0" w:color="auto"/>
                    <w:bottom w:val="none" w:sz="0" w:space="0" w:color="auto"/>
                    <w:right w:val="none" w:sz="0" w:space="0" w:color="auto"/>
                  </w:divBdr>
                  <w:divsChild>
                    <w:div w:id="101653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072409">
      <w:bodyDiv w:val="1"/>
      <w:marLeft w:val="0"/>
      <w:marRight w:val="0"/>
      <w:marTop w:val="0"/>
      <w:marBottom w:val="0"/>
      <w:divBdr>
        <w:top w:val="none" w:sz="0" w:space="0" w:color="auto"/>
        <w:left w:val="none" w:sz="0" w:space="0" w:color="auto"/>
        <w:bottom w:val="none" w:sz="0" w:space="0" w:color="auto"/>
        <w:right w:val="none" w:sz="0" w:space="0" w:color="auto"/>
      </w:divBdr>
      <w:divsChild>
        <w:div w:id="187570568">
          <w:marLeft w:val="0"/>
          <w:marRight w:val="0"/>
          <w:marTop w:val="0"/>
          <w:marBottom w:val="0"/>
          <w:divBdr>
            <w:top w:val="none" w:sz="0" w:space="0" w:color="auto"/>
            <w:left w:val="none" w:sz="0" w:space="0" w:color="auto"/>
            <w:bottom w:val="none" w:sz="0" w:space="0" w:color="auto"/>
            <w:right w:val="none" w:sz="0" w:space="0" w:color="auto"/>
          </w:divBdr>
          <w:divsChild>
            <w:div w:id="1938101173">
              <w:marLeft w:val="0"/>
              <w:marRight w:val="0"/>
              <w:marTop w:val="0"/>
              <w:marBottom w:val="0"/>
              <w:divBdr>
                <w:top w:val="none" w:sz="0" w:space="0" w:color="auto"/>
                <w:left w:val="none" w:sz="0" w:space="0" w:color="auto"/>
                <w:bottom w:val="none" w:sz="0" w:space="0" w:color="auto"/>
                <w:right w:val="none" w:sz="0" w:space="0" w:color="auto"/>
              </w:divBdr>
              <w:divsChild>
                <w:div w:id="177544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37451">
      <w:bodyDiv w:val="1"/>
      <w:marLeft w:val="0"/>
      <w:marRight w:val="0"/>
      <w:marTop w:val="0"/>
      <w:marBottom w:val="0"/>
      <w:divBdr>
        <w:top w:val="none" w:sz="0" w:space="0" w:color="auto"/>
        <w:left w:val="none" w:sz="0" w:space="0" w:color="auto"/>
        <w:bottom w:val="none" w:sz="0" w:space="0" w:color="auto"/>
        <w:right w:val="none" w:sz="0" w:space="0" w:color="auto"/>
      </w:divBdr>
      <w:divsChild>
        <w:div w:id="1535190282">
          <w:marLeft w:val="0"/>
          <w:marRight w:val="0"/>
          <w:marTop w:val="0"/>
          <w:marBottom w:val="0"/>
          <w:divBdr>
            <w:top w:val="none" w:sz="0" w:space="0" w:color="auto"/>
            <w:left w:val="none" w:sz="0" w:space="0" w:color="auto"/>
            <w:bottom w:val="none" w:sz="0" w:space="0" w:color="auto"/>
            <w:right w:val="none" w:sz="0" w:space="0" w:color="auto"/>
          </w:divBdr>
          <w:divsChild>
            <w:div w:id="839009871">
              <w:marLeft w:val="0"/>
              <w:marRight w:val="0"/>
              <w:marTop w:val="0"/>
              <w:marBottom w:val="0"/>
              <w:divBdr>
                <w:top w:val="none" w:sz="0" w:space="0" w:color="auto"/>
                <w:left w:val="none" w:sz="0" w:space="0" w:color="auto"/>
                <w:bottom w:val="none" w:sz="0" w:space="0" w:color="auto"/>
                <w:right w:val="none" w:sz="0" w:space="0" w:color="auto"/>
              </w:divBdr>
              <w:divsChild>
                <w:div w:id="16160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420811">
      <w:bodyDiv w:val="1"/>
      <w:marLeft w:val="0"/>
      <w:marRight w:val="0"/>
      <w:marTop w:val="0"/>
      <w:marBottom w:val="0"/>
      <w:divBdr>
        <w:top w:val="none" w:sz="0" w:space="0" w:color="auto"/>
        <w:left w:val="none" w:sz="0" w:space="0" w:color="auto"/>
        <w:bottom w:val="none" w:sz="0" w:space="0" w:color="auto"/>
        <w:right w:val="none" w:sz="0" w:space="0" w:color="auto"/>
      </w:divBdr>
      <w:divsChild>
        <w:div w:id="1554267907">
          <w:marLeft w:val="0"/>
          <w:marRight w:val="0"/>
          <w:marTop w:val="0"/>
          <w:marBottom w:val="0"/>
          <w:divBdr>
            <w:top w:val="none" w:sz="0" w:space="0" w:color="auto"/>
            <w:left w:val="none" w:sz="0" w:space="0" w:color="auto"/>
            <w:bottom w:val="none" w:sz="0" w:space="0" w:color="auto"/>
            <w:right w:val="none" w:sz="0" w:space="0" w:color="auto"/>
          </w:divBdr>
          <w:divsChild>
            <w:div w:id="1217863564">
              <w:marLeft w:val="0"/>
              <w:marRight w:val="0"/>
              <w:marTop w:val="0"/>
              <w:marBottom w:val="0"/>
              <w:divBdr>
                <w:top w:val="none" w:sz="0" w:space="0" w:color="auto"/>
                <w:left w:val="none" w:sz="0" w:space="0" w:color="auto"/>
                <w:bottom w:val="none" w:sz="0" w:space="0" w:color="auto"/>
                <w:right w:val="none" w:sz="0" w:space="0" w:color="auto"/>
              </w:divBdr>
              <w:divsChild>
                <w:div w:id="77355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18942">
      <w:bodyDiv w:val="1"/>
      <w:marLeft w:val="0"/>
      <w:marRight w:val="0"/>
      <w:marTop w:val="0"/>
      <w:marBottom w:val="0"/>
      <w:divBdr>
        <w:top w:val="none" w:sz="0" w:space="0" w:color="auto"/>
        <w:left w:val="none" w:sz="0" w:space="0" w:color="auto"/>
        <w:bottom w:val="none" w:sz="0" w:space="0" w:color="auto"/>
        <w:right w:val="none" w:sz="0" w:space="0" w:color="auto"/>
      </w:divBdr>
      <w:divsChild>
        <w:div w:id="1676178974">
          <w:marLeft w:val="0"/>
          <w:marRight w:val="0"/>
          <w:marTop w:val="0"/>
          <w:marBottom w:val="0"/>
          <w:divBdr>
            <w:top w:val="none" w:sz="0" w:space="0" w:color="auto"/>
            <w:left w:val="none" w:sz="0" w:space="0" w:color="auto"/>
            <w:bottom w:val="none" w:sz="0" w:space="0" w:color="auto"/>
            <w:right w:val="none" w:sz="0" w:space="0" w:color="auto"/>
          </w:divBdr>
          <w:divsChild>
            <w:div w:id="1779644578">
              <w:marLeft w:val="0"/>
              <w:marRight w:val="0"/>
              <w:marTop w:val="0"/>
              <w:marBottom w:val="0"/>
              <w:divBdr>
                <w:top w:val="none" w:sz="0" w:space="0" w:color="auto"/>
                <w:left w:val="none" w:sz="0" w:space="0" w:color="auto"/>
                <w:bottom w:val="none" w:sz="0" w:space="0" w:color="auto"/>
                <w:right w:val="none" w:sz="0" w:space="0" w:color="auto"/>
              </w:divBdr>
              <w:divsChild>
                <w:div w:id="1111045814">
                  <w:marLeft w:val="0"/>
                  <w:marRight w:val="0"/>
                  <w:marTop w:val="0"/>
                  <w:marBottom w:val="0"/>
                  <w:divBdr>
                    <w:top w:val="none" w:sz="0" w:space="0" w:color="auto"/>
                    <w:left w:val="none" w:sz="0" w:space="0" w:color="auto"/>
                    <w:bottom w:val="none" w:sz="0" w:space="0" w:color="auto"/>
                    <w:right w:val="none" w:sz="0" w:space="0" w:color="auto"/>
                  </w:divBdr>
                </w:div>
              </w:divsChild>
            </w:div>
            <w:div w:id="214199850">
              <w:marLeft w:val="0"/>
              <w:marRight w:val="0"/>
              <w:marTop w:val="0"/>
              <w:marBottom w:val="0"/>
              <w:divBdr>
                <w:top w:val="none" w:sz="0" w:space="0" w:color="auto"/>
                <w:left w:val="none" w:sz="0" w:space="0" w:color="auto"/>
                <w:bottom w:val="none" w:sz="0" w:space="0" w:color="auto"/>
                <w:right w:val="none" w:sz="0" w:space="0" w:color="auto"/>
              </w:divBdr>
              <w:divsChild>
                <w:div w:id="112427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8097">
          <w:marLeft w:val="0"/>
          <w:marRight w:val="0"/>
          <w:marTop w:val="0"/>
          <w:marBottom w:val="0"/>
          <w:divBdr>
            <w:top w:val="none" w:sz="0" w:space="0" w:color="auto"/>
            <w:left w:val="none" w:sz="0" w:space="0" w:color="auto"/>
            <w:bottom w:val="none" w:sz="0" w:space="0" w:color="auto"/>
            <w:right w:val="none" w:sz="0" w:space="0" w:color="auto"/>
          </w:divBdr>
          <w:divsChild>
            <w:div w:id="431705862">
              <w:marLeft w:val="0"/>
              <w:marRight w:val="0"/>
              <w:marTop w:val="0"/>
              <w:marBottom w:val="0"/>
              <w:divBdr>
                <w:top w:val="none" w:sz="0" w:space="0" w:color="auto"/>
                <w:left w:val="none" w:sz="0" w:space="0" w:color="auto"/>
                <w:bottom w:val="none" w:sz="0" w:space="0" w:color="auto"/>
                <w:right w:val="none" w:sz="0" w:space="0" w:color="auto"/>
              </w:divBdr>
              <w:divsChild>
                <w:div w:id="2653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77872">
      <w:bodyDiv w:val="1"/>
      <w:marLeft w:val="0"/>
      <w:marRight w:val="0"/>
      <w:marTop w:val="0"/>
      <w:marBottom w:val="0"/>
      <w:divBdr>
        <w:top w:val="none" w:sz="0" w:space="0" w:color="auto"/>
        <w:left w:val="none" w:sz="0" w:space="0" w:color="auto"/>
        <w:bottom w:val="none" w:sz="0" w:space="0" w:color="auto"/>
        <w:right w:val="none" w:sz="0" w:space="0" w:color="auto"/>
      </w:divBdr>
      <w:divsChild>
        <w:div w:id="713121879">
          <w:marLeft w:val="0"/>
          <w:marRight w:val="0"/>
          <w:marTop w:val="0"/>
          <w:marBottom w:val="0"/>
          <w:divBdr>
            <w:top w:val="none" w:sz="0" w:space="0" w:color="auto"/>
            <w:left w:val="none" w:sz="0" w:space="0" w:color="auto"/>
            <w:bottom w:val="none" w:sz="0" w:space="0" w:color="auto"/>
            <w:right w:val="none" w:sz="0" w:space="0" w:color="auto"/>
          </w:divBdr>
          <w:divsChild>
            <w:div w:id="522743880">
              <w:marLeft w:val="0"/>
              <w:marRight w:val="0"/>
              <w:marTop w:val="0"/>
              <w:marBottom w:val="0"/>
              <w:divBdr>
                <w:top w:val="none" w:sz="0" w:space="0" w:color="auto"/>
                <w:left w:val="none" w:sz="0" w:space="0" w:color="auto"/>
                <w:bottom w:val="none" w:sz="0" w:space="0" w:color="auto"/>
                <w:right w:val="none" w:sz="0" w:space="0" w:color="auto"/>
              </w:divBdr>
              <w:divsChild>
                <w:div w:id="17233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15657">
      <w:bodyDiv w:val="1"/>
      <w:marLeft w:val="0"/>
      <w:marRight w:val="0"/>
      <w:marTop w:val="0"/>
      <w:marBottom w:val="0"/>
      <w:divBdr>
        <w:top w:val="none" w:sz="0" w:space="0" w:color="auto"/>
        <w:left w:val="none" w:sz="0" w:space="0" w:color="auto"/>
        <w:bottom w:val="none" w:sz="0" w:space="0" w:color="auto"/>
        <w:right w:val="none" w:sz="0" w:space="0" w:color="auto"/>
      </w:divBdr>
      <w:divsChild>
        <w:div w:id="367685650">
          <w:marLeft w:val="0"/>
          <w:marRight w:val="0"/>
          <w:marTop w:val="0"/>
          <w:marBottom w:val="0"/>
          <w:divBdr>
            <w:top w:val="none" w:sz="0" w:space="0" w:color="auto"/>
            <w:left w:val="none" w:sz="0" w:space="0" w:color="auto"/>
            <w:bottom w:val="none" w:sz="0" w:space="0" w:color="auto"/>
            <w:right w:val="none" w:sz="0" w:space="0" w:color="auto"/>
          </w:divBdr>
          <w:divsChild>
            <w:div w:id="2142725067">
              <w:marLeft w:val="0"/>
              <w:marRight w:val="0"/>
              <w:marTop w:val="0"/>
              <w:marBottom w:val="0"/>
              <w:divBdr>
                <w:top w:val="none" w:sz="0" w:space="0" w:color="auto"/>
                <w:left w:val="none" w:sz="0" w:space="0" w:color="auto"/>
                <w:bottom w:val="none" w:sz="0" w:space="0" w:color="auto"/>
                <w:right w:val="none" w:sz="0" w:space="0" w:color="auto"/>
              </w:divBdr>
              <w:divsChild>
                <w:div w:id="16304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3796">
      <w:bodyDiv w:val="1"/>
      <w:marLeft w:val="0"/>
      <w:marRight w:val="0"/>
      <w:marTop w:val="0"/>
      <w:marBottom w:val="0"/>
      <w:divBdr>
        <w:top w:val="none" w:sz="0" w:space="0" w:color="auto"/>
        <w:left w:val="none" w:sz="0" w:space="0" w:color="auto"/>
        <w:bottom w:val="none" w:sz="0" w:space="0" w:color="auto"/>
        <w:right w:val="none" w:sz="0" w:space="0" w:color="auto"/>
      </w:divBdr>
      <w:divsChild>
        <w:div w:id="1397505782">
          <w:marLeft w:val="0"/>
          <w:marRight w:val="0"/>
          <w:marTop w:val="0"/>
          <w:marBottom w:val="0"/>
          <w:divBdr>
            <w:top w:val="none" w:sz="0" w:space="0" w:color="auto"/>
            <w:left w:val="none" w:sz="0" w:space="0" w:color="auto"/>
            <w:bottom w:val="none" w:sz="0" w:space="0" w:color="auto"/>
            <w:right w:val="none" w:sz="0" w:space="0" w:color="auto"/>
          </w:divBdr>
          <w:divsChild>
            <w:div w:id="1483278072">
              <w:marLeft w:val="0"/>
              <w:marRight w:val="0"/>
              <w:marTop w:val="0"/>
              <w:marBottom w:val="0"/>
              <w:divBdr>
                <w:top w:val="none" w:sz="0" w:space="0" w:color="auto"/>
                <w:left w:val="none" w:sz="0" w:space="0" w:color="auto"/>
                <w:bottom w:val="none" w:sz="0" w:space="0" w:color="auto"/>
                <w:right w:val="none" w:sz="0" w:space="0" w:color="auto"/>
              </w:divBdr>
              <w:divsChild>
                <w:div w:id="18302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 Type="http://schemas.openxmlformats.org/officeDocument/2006/relationships/numbering" Target="numbering.xml"/><Relationship Id="rId1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library.fa.ru/res_mainres.asp?cat=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386BD-3399-42E4-B433-A6F989FD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8851</Words>
  <Characters>50457</Characters>
  <Application>Microsoft Office Word</Application>
  <DocSecurity>0</DocSecurity>
  <Lines>420</Lines>
  <Paragraphs>118</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59190</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18</cp:revision>
  <cp:lastPrinted>2023-12-15T11:31:00Z</cp:lastPrinted>
  <dcterms:created xsi:type="dcterms:W3CDTF">2023-12-08T11:40:00Z</dcterms:created>
  <dcterms:modified xsi:type="dcterms:W3CDTF">2023-12-18T14:49:00Z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